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9F1" w:rsidRPr="007809F1" w:rsidRDefault="007809F1" w:rsidP="007809F1">
      <w:pPr>
        <w:spacing w:after="0" w:line="240" w:lineRule="auto"/>
        <w:jc w:val="center"/>
        <w:rPr>
          <w:rFonts w:ascii="Times New Roman" w:eastAsia="Calibri" w:hAnsi="Times New Roman" w:cs="Times New Roman"/>
          <w:b/>
          <w:sz w:val="32"/>
          <w:szCs w:val="32"/>
          <w:lang w:val="kk-KZ"/>
        </w:rPr>
      </w:pPr>
      <w:r w:rsidRPr="007809F1">
        <w:rPr>
          <w:rFonts w:ascii="Times New Roman" w:eastAsia="Calibri" w:hAnsi="Times New Roman" w:cs="Times New Roman"/>
          <w:b/>
          <w:sz w:val="28"/>
          <w:szCs w:val="28"/>
          <w:lang w:val="kk-KZ"/>
        </w:rPr>
        <w:t>3а формасы. Оқушының мінездемесі (тұжырымдама), сынып мұғалімімен толтырылады</w:t>
      </w:r>
    </w:p>
    <w:p w:rsidR="007809F1" w:rsidRPr="00B35024" w:rsidRDefault="00C934C7" w:rsidP="007809F1">
      <w:pPr>
        <w:spacing w:after="0" w:line="240" w:lineRule="auto"/>
        <w:jc w:val="center"/>
        <w:rPr>
          <w:rFonts w:ascii="Times New Roman" w:eastAsia="Calibri" w:hAnsi="Times New Roman" w:cs="Times New Roman"/>
          <w:b/>
          <w:sz w:val="32"/>
          <w:szCs w:val="32"/>
          <w:lang w:val="kk-KZ"/>
        </w:rPr>
      </w:pPr>
      <w:r>
        <w:rPr>
          <w:rFonts w:ascii="Times New Roman" w:eastAsia="Times New Roman" w:hAnsi="Times New Roman" w:cs="Times New Roman"/>
          <w:color w:val="000000"/>
          <w:sz w:val="24"/>
          <w:szCs w:val="24"/>
          <w:shd w:val="clear" w:color="auto" w:fill="FFFFFF"/>
          <w:lang w:val="kk-KZ"/>
        </w:rPr>
        <w:t>(О</w:t>
      </w:r>
      <w:r w:rsidRPr="00B35024">
        <w:rPr>
          <w:rFonts w:ascii="Times New Roman" w:eastAsia="Times New Roman" w:hAnsi="Times New Roman" w:cs="Times New Roman"/>
          <w:color w:val="000000"/>
          <w:sz w:val="24"/>
          <w:szCs w:val="24"/>
          <w:shd w:val="clear" w:color="auto" w:fill="FFFFFF"/>
          <w:lang w:val="kk-KZ"/>
        </w:rPr>
        <w:t xml:space="preserve">қу жылының басында және соңында </w:t>
      </w:r>
      <w:r>
        <w:rPr>
          <w:rFonts w:ascii="Times New Roman" w:eastAsia="Times New Roman" w:hAnsi="Times New Roman" w:cs="Times New Roman"/>
          <w:color w:val="000000"/>
          <w:sz w:val="24"/>
          <w:szCs w:val="24"/>
          <w:shd w:val="clear" w:color="auto" w:fill="FFFFFF"/>
          <w:lang w:val="kk-KZ"/>
        </w:rPr>
        <w:t>толтырылады)</w:t>
      </w:r>
    </w:p>
    <w:p w:rsidR="007809F1" w:rsidRPr="00B35024" w:rsidRDefault="007809F1" w:rsidP="007809F1">
      <w:pPr>
        <w:numPr>
          <w:ilvl w:val="0"/>
          <w:numId w:val="1"/>
        </w:numPr>
        <w:spacing w:after="0" w:line="240" w:lineRule="auto"/>
        <w:contextualSpacing/>
        <w:jc w:val="both"/>
        <w:rPr>
          <w:rFonts w:ascii="Times New Roman" w:eastAsia="Times New Roman" w:hAnsi="Times New Roman" w:cs="Times New Roman"/>
          <w:color w:val="000000"/>
          <w:sz w:val="24"/>
          <w:szCs w:val="24"/>
          <w:shd w:val="clear" w:color="auto" w:fill="FFFFFF"/>
          <w:lang w:val="kk-KZ"/>
        </w:rPr>
      </w:pPr>
      <w:r w:rsidRPr="00B35024">
        <w:rPr>
          <w:rFonts w:ascii="Times New Roman" w:eastAsia="Times New Roman" w:hAnsi="Times New Roman" w:cs="Times New Roman"/>
          <w:color w:val="000000"/>
          <w:sz w:val="24"/>
          <w:szCs w:val="24"/>
          <w:shd w:val="clear" w:color="auto" w:fill="FFFFFF"/>
          <w:lang w:val="kk-KZ"/>
        </w:rPr>
        <w:t xml:space="preserve">Мінездемені мұғалім: </w:t>
      </w:r>
    </w:p>
    <w:p w:rsidR="007809F1" w:rsidRPr="00B35024" w:rsidRDefault="007809F1" w:rsidP="007809F1">
      <w:pPr>
        <w:numPr>
          <w:ilvl w:val="0"/>
          <w:numId w:val="1"/>
        </w:numPr>
        <w:spacing w:after="0" w:line="240" w:lineRule="auto"/>
        <w:contextualSpacing/>
        <w:jc w:val="both"/>
        <w:rPr>
          <w:rFonts w:ascii="Times New Roman" w:eastAsia="Times New Roman" w:hAnsi="Times New Roman" w:cs="Times New Roman"/>
          <w:sz w:val="24"/>
          <w:szCs w:val="24"/>
          <w:lang w:val="kk-KZ"/>
        </w:rPr>
      </w:pPr>
      <w:r w:rsidRPr="00B35024">
        <w:rPr>
          <w:rFonts w:ascii="Times New Roman" w:eastAsia="Times New Roman" w:hAnsi="Times New Roman" w:cs="Times New Roman"/>
          <w:color w:val="000000"/>
          <w:sz w:val="24"/>
          <w:szCs w:val="24"/>
          <w:shd w:val="clear" w:color="auto" w:fill="FFFFFF"/>
          <w:lang w:val="kk-KZ"/>
        </w:rPr>
        <w:t>Жылдың басында мұғалім мінездемені: баланы сабақта бақылау, қалыптастырушы бағалау, оқушымен сұхбат, ата-анамен сұхбат, коммуникативті паспорт, дәптерлер мен іс-әрекет нәтижесінің негізіде құрастырады.</w:t>
      </w:r>
    </w:p>
    <w:p w:rsidR="007809F1" w:rsidRPr="00B35024" w:rsidRDefault="007809F1" w:rsidP="007809F1">
      <w:pPr>
        <w:numPr>
          <w:ilvl w:val="0"/>
          <w:numId w:val="1"/>
        </w:numPr>
        <w:spacing w:after="0" w:line="240" w:lineRule="auto"/>
        <w:contextualSpacing/>
        <w:jc w:val="both"/>
        <w:rPr>
          <w:rFonts w:ascii="Times New Roman" w:eastAsia="Times New Roman" w:hAnsi="Times New Roman" w:cs="Times New Roman"/>
          <w:sz w:val="24"/>
          <w:szCs w:val="24"/>
          <w:lang w:val="kk-KZ"/>
        </w:rPr>
      </w:pPr>
      <w:r w:rsidRPr="00B35024">
        <w:rPr>
          <w:rFonts w:ascii="Times New Roman" w:eastAsia="Times New Roman" w:hAnsi="Times New Roman" w:cs="Times New Roman"/>
          <w:color w:val="000000"/>
          <w:sz w:val="24"/>
          <w:szCs w:val="24"/>
          <w:shd w:val="clear" w:color="auto" w:fill="FFFFFF"/>
          <w:lang w:val="kk-KZ"/>
        </w:rPr>
        <w:t>Қалыптастырушы бағалау оқу жетістіктерінің қазіргі деңгейін, жақын арадағы даму аймағын, білім, білік, дағдыдағы олқылықтарды анықтау мақсатында жүргізіледі. Мұғалім формативті бағалау үшін дайын бақылау тапсырмаларын пайдаланады немесе өз бетінше әзірлейді.</w:t>
      </w:r>
    </w:p>
    <w:p w:rsidR="007809F1" w:rsidRPr="00B35024" w:rsidRDefault="007809F1" w:rsidP="007809F1">
      <w:pPr>
        <w:numPr>
          <w:ilvl w:val="0"/>
          <w:numId w:val="1"/>
        </w:numPr>
        <w:spacing w:after="0" w:line="240" w:lineRule="auto"/>
        <w:contextualSpacing/>
        <w:jc w:val="both"/>
        <w:rPr>
          <w:rFonts w:ascii="Times New Roman" w:eastAsia="Times New Roman" w:hAnsi="Times New Roman" w:cs="Times New Roman"/>
          <w:sz w:val="24"/>
          <w:szCs w:val="24"/>
          <w:lang w:val="kk-KZ"/>
        </w:rPr>
      </w:pPr>
      <w:r w:rsidRPr="00B35024">
        <w:rPr>
          <w:rFonts w:ascii="Times New Roman" w:eastAsia="Times New Roman" w:hAnsi="Times New Roman" w:cs="Times New Roman"/>
          <w:color w:val="000000"/>
          <w:sz w:val="24"/>
          <w:szCs w:val="24"/>
          <w:shd w:val="clear" w:color="auto" w:fill="FFFFFF"/>
          <w:lang w:val="kk-KZ"/>
        </w:rPr>
        <w:t xml:space="preserve">Мұғалім сонымен қатар: оқу іс-әрекетінің ерекшеліктерін, эмоционалдық және тұлғалық сферасының ерекшеліктерін, жұмыс қабілеттілігін, бар ресурстарды ашады.  </w:t>
      </w:r>
    </w:p>
    <w:p w:rsidR="007809F1" w:rsidRPr="007809F1" w:rsidRDefault="007809F1" w:rsidP="007809F1">
      <w:pPr>
        <w:numPr>
          <w:ilvl w:val="0"/>
          <w:numId w:val="1"/>
        </w:numPr>
        <w:spacing w:after="0" w:line="240" w:lineRule="auto"/>
        <w:contextualSpacing/>
        <w:jc w:val="both"/>
        <w:rPr>
          <w:rFonts w:ascii="Times New Roman" w:eastAsia="Times New Roman" w:hAnsi="Times New Roman" w:cs="Times New Roman"/>
          <w:sz w:val="24"/>
          <w:szCs w:val="24"/>
          <w:lang w:val="kk-KZ"/>
        </w:rPr>
      </w:pPr>
      <w:r w:rsidRPr="007809F1">
        <w:rPr>
          <w:rFonts w:ascii="Times New Roman" w:eastAsia="Times New Roman" w:hAnsi="Times New Roman" w:cs="Times New Roman"/>
          <w:sz w:val="24"/>
          <w:szCs w:val="24"/>
          <w:lang w:val="kk-KZ"/>
        </w:rPr>
        <w:t>Мұғалім алған ақпаратын кестенің сәйкес бағандарына жазады: Оқушының мінездемесі, 3-форма</w:t>
      </w:r>
    </w:p>
    <w:p w:rsidR="007809F1" w:rsidRPr="007809F1" w:rsidRDefault="007809F1" w:rsidP="007809F1">
      <w:pPr>
        <w:numPr>
          <w:ilvl w:val="0"/>
          <w:numId w:val="1"/>
        </w:numPr>
        <w:spacing w:after="0" w:line="240" w:lineRule="auto"/>
        <w:contextualSpacing/>
        <w:jc w:val="both"/>
        <w:rPr>
          <w:rFonts w:ascii="Times New Roman" w:eastAsia="Times New Roman" w:hAnsi="Times New Roman" w:cs="Times New Roman"/>
          <w:sz w:val="24"/>
          <w:szCs w:val="24"/>
          <w:lang w:val="kk-KZ"/>
        </w:rPr>
      </w:pPr>
      <w:r w:rsidRPr="007809F1">
        <w:rPr>
          <w:rFonts w:ascii="Times New Roman" w:eastAsia="Times New Roman" w:hAnsi="Times New Roman" w:cs="Times New Roman"/>
          <w:sz w:val="24"/>
          <w:szCs w:val="24"/>
          <w:lang w:val="kk-KZ"/>
        </w:rPr>
        <w:t>Оқытудағы қиындықтарды, олардың тудыратын себептерін ұжымдық талқылауда оқушының ерекше білім беру қажеттіліктерін анықтай отырып, мұғалім мінездемеде көрсетілген оқушы туралы мәліметтерді ұсынады.</w:t>
      </w:r>
    </w:p>
    <w:p w:rsidR="007809F1" w:rsidRPr="007809F1" w:rsidRDefault="007809F1" w:rsidP="007809F1">
      <w:pPr>
        <w:numPr>
          <w:ilvl w:val="0"/>
          <w:numId w:val="1"/>
        </w:numPr>
        <w:spacing w:after="0" w:line="240" w:lineRule="auto"/>
        <w:contextualSpacing/>
        <w:jc w:val="both"/>
        <w:rPr>
          <w:rFonts w:ascii="Times New Roman" w:eastAsia="Times New Roman" w:hAnsi="Times New Roman" w:cs="Times New Roman"/>
          <w:sz w:val="24"/>
          <w:szCs w:val="24"/>
          <w:lang w:val="kk-KZ"/>
        </w:rPr>
      </w:pPr>
      <w:r w:rsidRPr="007809F1">
        <w:rPr>
          <w:rFonts w:ascii="Times New Roman" w:eastAsia="Times New Roman" w:hAnsi="Times New Roman" w:cs="Times New Roman"/>
          <w:sz w:val="24"/>
          <w:szCs w:val="24"/>
          <w:lang w:val="kk-KZ"/>
        </w:rPr>
        <w:t>Оқу жылының соңында жасалған мінездеме бейімделген немесе жеке оқу жоспарын игерудегі жетістіктер туралы, білімдегі олқылықтарды жою туралы, оқу қызметінің құрамдас бөліктерінің жай-күйі туралы ақпаратты қамтуы керек.</w:t>
      </w:r>
    </w:p>
    <w:p w:rsidR="007809F1" w:rsidRPr="007809F1" w:rsidRDefault="007809F1" w:rsidP="007809F1">
      <w:pPr>
        <w:spacing w:after="0" w:line="240" w:lineRule="auto"/>
        <w:jc w:val="both"/>
        <w:rPr>
          <w:rFonts w:ascii="Times New Roman" w:eastAsia="Calibri" w:hAnsi="Times New Roman" w:cs="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111"/>
        <w:gridCol w:w="6379"/>
        <w:gridCol w:w="2941"/>
      </w:tblGrid>
      <w:tr w:rsidR="007809F1" w:rsidRPr="007809F1" w:rsidTr="001F2EEC">
        <w:tc>
          <w:tcPr>
            <w:tcW w:w="5240" w:type="dxa"/>
            <w:gridSpan w:val="2"/>
            <w:shd w:val="clear" w:color="auto" w:fill="auto"/>
          </w:tcPr>
          <w:p w:rsidR="007809F1" w:rsidRPr="007809F1" w:rsidRDefault="007809F1" w:rsidP="007809F1">
            <w:pPr>
              <w:tabs>
                <w:tab w:val="left" w:pos="2550"/>
              </w:tabs>
              <w:spacing w:after="0" w:line="240" w:lineRule="auto"/>
              <w:jc w:val="center"/>
              <w:rPr>
                <w:rFonts w:ascii="Times New Roman" w:eastAsia="Calibri" w:hAnsi="Times New Roman" w:cs="Times New Roman"/>
                <w:b/>
                <w:sz w:val="24"/>
                <w:szCs w:val="24"/>
                <w:lang w:val="kk-KZ"/>
              </w:rPr>
            </w:pPr>
            <w:r w:rsidRPr="007809F1">
              <w:rPr>
                <w:rFonts w:ascii="Times New Roman" w:eastAsia="Calibri" w:hAnsi="Times New Roman" w:cs="Times New Roman"/>
                <w:b/>
                <w:sz w:val="24"/>
                <w:szCs w:val="24"/>
                <w:lang w:val="kk-KZ"/>
              </w:rPr>
              <w:t>Сфера</w:t>
            </w:r>
          </w:p>
        </w:tc>
        <w:tc>
          <w:tcPr>
            <w:tcW w:w="6379" w:type="dxa"/>
            <w:shd w:val="clear" w:color="auto" w:fill="auto"/>
          </w:tcPr>
          <w:p w:rsidR="007809F1" w:rsidRPr="007809F1" w:rsidRDefault="007809F1" w:rsidP="007809F1">
            <w:pPr>
              <w:spacing w:after="0" w:line="360" w:lineRule="auto"/>
              <w:jc w:val="center"/>
              <w:rPr>
                <w:rFonts w:ascii="Times New Roman" w:eastAsia="Calibri" w:hAnsi="Times New Roman" w:cs="Times New Roman"/>
                <w:b/>
                <w:sz w:val="24"/>
                <w:szCs w:val="24"/>
                <w:lang w:val="kk-KZ"/>
              </w:rPr>
            </w:pPr>
            <w:r w:rsidRPr="007809F1">
              <w:rPr>
                <w:rFonts w:ascii="Times New Roman" w:eastAsia="Calibri" w:hAnsi="Times New Roman" w:cs="Times New Roman"/>
                <w:b/>
                <w:sz w:val="24"/>
                <w:szCs w:val="24"/>
                <w:lang w:val="kk-KZ"/>
              </w:rPr>
              <w:t>Күшті жақтары/актуалды деңгейі</w:t>
            </w:r>
          </w:p>
        </w:tc>
        <w:tc>
          <w:tcPr>
            <w:tcW w:w="2941" w:type="dxa"/>
            <w:shd w:val="clear" w:color="auto" w:fill="auto"/>
          </w:tcPr>
          <w:p w:rsidR="007809F1" w:rsidRPr="007809F1" w:rsidRDefault="007809F1" w:rsidP="007809F1">
            <w:pPr>
              <w:spacing w:after="0" w:line="360" w:lineRule="auto"/>
              <w:jc w:val="center"/>
              <w:rPr>
                <w:rFonts w:ascii="Times New Roman" w:eastAsia="Calibri" w:hAnsi="Times New Roman" w:cs="Times New Roman"/>
                <w:b/>
                <w:sz w:val="24"/>
                <w:szCs w:val="24"/>
                <w:lang w:val="kk-KZ"/>
              </w:rPr>
            </w:pPr>
            <w:r w:rsidRPr="007809F1">
              <w:rPr>
                <w:rFonts w:ascii="Times New Roman" w:eastAsia="Calibri" w:hAnsi="Times New Roman" w:cs="Times New Roman"/>
                <w:b/>
                <w:sz w:val="24"/>
                <w:szCs w:val="24"/>
                <w:lang w:val="kk-KZ"/>
              </w:rPr>
              <w:t>Күрделігі</w:t>
            </w:r>
          </w:p>
        </w:tc>
      </w:tr>
      <w:tr w:rsidR="007809F1" w:rsidRPr="00C133B1" w:rsidTr="001F2EEC">
        <w:tc>
          <w:tcPr>
            <w:tcW w:w="1129" w:type="dxa"/>
            <w:vMerge w:val="restart"/>
            <w:shd w:val="clear" w:color="auto" w:fill="auto"/>
            <w:textDirection w:val="btLr"/>
          </w:tcPr>
          <w:p w:rsidR="007809F1" w:rsidRPr="007809F1" w:rsidRDefault="007809F1" w:rsidP="007809F1">
            <w:pPr>
              <w:spacing w:after="0" w:line="240" w:lineRule="auto"/>
              <w:ind w:left="113" w:right="113"/>
              <w:jc w:val="center"/>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Оқу пәндерін меңгеру мазмұны</w:t>
            </w:r>
          </w:p>
        </w:tc>
        <w:tc>
          <w:tcPr>
            <w:tcW w:w="4111" w:type="dxa"/>
            <w:shd w:val="clear" w:color="auto" w:fill="auto"/>
          </w:tcPr>
          <w:p w:rsid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 xml:space="preserve">Оқу </w:t>
            </w:r>
          </w:p>
          <w:p w:rsidR="00B35024" w:rsidRDefault="00B35024" w:rsidP="007809F1">
            <w:pPr>
              <w:spacing w:after="0" w:line="240" w:lineRule="auto"/>
              <w:rPr>
                <w:rFonts w:ascii="Times New Roman" w:eastAsia="Calibri" w:hAnsi="Times New Roman" w:cs="Times New Roman"/>
                <w:sz w:val="24"/>
                <w:szCs w:val="24"/>
                <w:lang w:val="kk-KZ"/>
              </w:rPr>
            </w:pPr>
          </w:p>
          <w:p w:rsidR="00B35024" w:rsidRDefault="00B35024" w:rsidP="007809F1">
            <w:pPr>
              <w:spacing w:after="0" w:line="240" w:lineRule="auto"/>
              <w:rPr>
                <w:rFonts w:ascii="Times New Roman" w:eastAsia="Calibri" w:hAnsi="Times New Roman" w:cs="Times New Roman"/>
                <w:sz w:val="24"/>
                <w:szCs w:val="24"/>
                <w:lang w:val="kk-KZ"/>
              </w:rPr>
            </w:pPr>
          </w:p>
          <w:p w:rsidR="00B35024" w:rsidRDefault="00B35024" w:rsidP="007809F1">
            <w:pPr>
              <w:spacing w:after="0" w:line="240" w:lineRule="auto"/>
              <w:rPr>
                <w:rFonts w:ascii="Times New Roman" w:eastAsia="Calibri" w:hAnsi="Times New Roman" w:cs="Times New Roman"/>
                <w:sz w:val="24"/>
                <w:szCs w:val="24"/>
                <w:lang w:val="kk-KZ"/>
              </w:rPr>
            </w:pPr>
          </w:p>
          <w:p w:rsidR="00B35024" w:rsidRDefault="00B35024" w:rsidP="007809F1">
            <w:pPr>
              <w:spacing w:after="0" w:line="240" w:lineRule="auto"/>
              <w:rPr>
                <w:rFonts w:ascii="Times New Roman" w:eastAsia="Calibri" w:hAnsi="Times New Roman" w:cs="Times New Roman"/>
                <w:sz w:val="24"/>
                <w:szCs w:val="24"/>
                <w:lang w:val="kk-KZ"/>
              </w:rPr>
            </w:pPr>
          </w:p>
          <w:p w:rsidR="00B35024" w:rsidRPr="007809F1" w:rsidRDefault="00B35024" w:rsidP="007809F1">
            <w:pPr>
              <w:spacing w:after="0" w:line="240" w:lineRule="auto"/>
              <w:rPr>
                <w:rFonts w:ascii="Times New Roman" w:eastAsia="Calibri" w:hAnsi="Times New Roman" w:cs="Times New Roman"/>
                <w:sz w:val="24"/>
                <w:szCs w:val="24"/>
                <w:lang w:val="kk-KZ"/>
              </w:rPr>
            </w:pPr>
          </w:p>
        </w:tc>
        <w:tc>
          <w:tcPr>
            <w:tcW w:w="6379" w:type="dxa"/>
            <w:shd w:val="clear" w:color="auto" w:fill="auto"/>
          </w:tcPr>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(бағдарламаға сәйкес меңгерген дағдылар сипатталады, қай сыныпқа, тоқсанға сәйкес келетіні көрсетіледі)</w:t>
            </w:r>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C133B1" w:rsidTr="001F2EEC">
        <w:tc>
          <w:tcPr>
            <w:tcW w:w="1129" w:type="dxa"/>
            <w:vMerge/>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c>
          <w:tcPr>
            <w:tcW w:w="4111" w:type="dxa"/>
            <w:shd w:val="clear" w:color="auto" w:fill="auto"/>
          </w:tcPr>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 xml:space="preserve">Жазу </w:t>
            </w:r>
          </w:p>
        </w:tc>
        <w:tc>
          <w:tcPr>
            <w:tcW w:w="6379" w:type="dxa"/>
            <w:shd w:val="clear" w:color="auto" w:fill="auto"/>
          </w:tcPr>
          <w:p w:rsid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(бағдарламаға сәйкес меңгерген дағдылар сипатталады, қай сыныпқа, тоқсанға сәйкес келетіні көрсетіледі)</w:t>
            </w:r>
          </w:p>
          <w:p w:rsidR="00B35024" w:rsidRDefault="00B35024" w:rsidP="007809F1">
            <w:pPr>
              <w:spacing w:after="0" w:line="240" w:lineRule="auto"/>
              <w:rPr>
                <w:rFonts w:ascii="Times New Roman" w:eastAsia="Calibri" w:hAnsi="Times New Roman" w:cs="Times New Roman"/>
                <w:sz w:val="24"/>
                <w:szCs w:val="24"/>
                <w:lang w:val="kk-KZ"/>
              </w:rPr>
            </w:pPr>
          </w:p>
          <w:p w:rsidR="00B35024" w:rsidRDefault="00B35024" w:rsidP="007809F1">
            <w:pPr>
              <w:spacing w:after="0" w:line="240" w:lineRule="auto"/>
              <w:rPr>
                <w:rFonts w:ascii="Times New Roman" w:eastAsia="Calibri" w:hAnsi="Times New Roman" w:cs="Times New Roman"/>
                <w:sz w:val="24"/>
                <w:szCs w:val="24"/>
                <w:lang w:val="kk-KZ"/>
              </w:rPr>
            </w:pPr>
          </w:p>
          <w:p w:rsidR="00B35024" w:rsidRDefault="00B35024" w:rsidP="007809F1">
            <w:pPr>
              <w:spacing w:after="0" w:line="240" w:lineRule="auto"/>
              <w:rPr>
                <w:rFonts w:ascii="Times New Roman" w:eastAsia="Calibri" w:hAnsi="Times New Roman" w:cs="Times New Roman"/>
                <w:sz w:val="24"/>
                <w:szCs w:val="24"/>
                <w:lang w:val="kk-KZ"/>
              </w:rPr>
            </w:pPr>
          </w:p>
          <w:p w:rsidR="00B35024" w:rsidRPr="007809F1" w:rsidRDefault="00B35024" w:rsidP="007809F1">
            <w:pPr>
              <w:spacing w:after="0" w:line="240" w:lineRule="auto"/>
              <w:rPr>
                <w:rFonts w:ascii="Times New Roman" w:eastAsia="Calibri" w:hAnsi="Times New Roman" w:cs="Times New Roman"/>
                <w:sz w:val="24"/>
                <w:szCs w:val="24"/>
                <w:lang w:val="kk-KZ"/>
              </w:rPr>
            </w:pPr>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C133B1" w:rsidTr="001F2EEC">
        <w:tc>
          <w:tcPr>
            <w:tcW w:w="1129" w:type="dxa"/>
            <w:vMerge/>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c>
          <w:tcPr>
            <w:tcW w:w="4111" w:type="dxa"/>
            <w:shd w:val="clear" w:color="auto" w:fill="auto"/>
          </w:tcPr>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Математика</w:t>
            </w:r>
          </w:p>
        </w:tc>
        <w:tc>
          <w:tcPr>
            <w:tcW w:w="6379" w:type="dxa"/>
            <w:shd w:val="clear" w:color="auto" w:fill="auto"/>
          </w:tcPr>
          <w:p w:rsid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(бағдарламаға сәйкес меңгерген дағдылар сипатталады, қай сыныпқа, тоқсанға сәйкес келетіні көрсетіледі)</w:t>
            </w:r>
          </w:p>
          <w:p w:rsidR="00B35024" w:rsidRDefault="00B35024" w:rsidP="007809F1">
            <w:pPr>
              <w:spacing w:after="0" w:line="240" w:lineRule="auto"/>
              <w:rPr>
                <w:rFonts w:ascii="Times New Roman" w:eastAsia="Calibri" w:hAnsi="Times New Roman" w:cs="Times New Roman"/>
                <w:sz w:val="24"/>
                <w:szCs w:val="24"/>
                <w:lang w:val="kk-KZ"/>
              </w:rPr>
            </w:pPr>
          </w:p>
          <w:p w:rsidR="00B35024" w:rsidRDefault="00B35024" w:rsidP="007809F1">
            <w:pPr>
              <w:spacing w:after="0" w:line="240" w:lineRule="auto"/>
              <w:rPr>
                <w:rFonts w:ascii="Times New Roman" w:eastAsia="Calibri" w:hAnsi="Times New Roman" w:cs="Times New Roman"/>
                <w:sz w:val="24"/>
                <w:szCs w:val="24"/>
                <w:lang w:val="kk-KZ"/>
              </w:rPr>
            </w:pPr>
          </w:p>
          <w:p w:rsidR="00B35024" w:rsidRDefault="00B35024" w:rsidP="007809F1">
            <w:pPr>
              <w:spacing w:after="0" w:line="240" w:lineRule="auto"/>
              <w:rPr>
                <w:rFonts w:ascii="Times New Roman" w:eastAsia="Calibri" w:hAnsi="Times New Roman" w:cs="Times New Roman"/>
                <w:sz w:val="24"/>
                <w:szCs w:val="24"/>
                <w:lang w:val="kk-KZ"/>
              </w:rPr>
            </w:pPr>
          </w:p>
          <w:p w:rsidR="00B35024" w:rsidRPr="007809F1" w:rsidRDefault="00B35024" w:rsidP="007809F1">
            <w:pPr>
              <w:spacing w:after="0" w:line="240" w:lineRule="auto"/>
              <w:rPr>
                <w:rFonts w:ascii="Times New Roman" w:eastAsia="Calibri" w:hAnsi="Times New Roman" w:cs="Times New Roman"/>
                <w:sz w:val="24"/>
                <w:szCs w:val="24"/>
                <w:lang w:val="kk-KZ"/>
              </w:rPr>
            </w:pPr>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C133B1" w:rsidTr="001F2EEC">
        <w:tc>
          <w:tcPr>
            <w:tcW w:w="1129" w:type="dxa"/>
            <w:vMerge/>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c>
          <w:tcPr>
            <w:tcW w:w="4111" w:type="dxa"/>
            <w:shd w:val="clear" w:color="auto" w:fill="auto"/>
          </w:tcPr>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Басқа пәндер (музыка және  денешынықтыруды қосқанда)</w:t>
            </w:r>
          </w:p>
        </w:tc>
        <w:tc>
          <w:tcPr>
            <w:tcW w:w="6379" w:type="dxa"/>
            <w:shd w:val="clear" w:color="auto" w:fill="auto"/>
          </w:tcPr>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(бағдарламаға сәйкес меңгерген дағдылар сипатталады, қай сыныпқа, тоқсанға сәйкес келетіні көрсетіледі)</w:t>
            </w:r>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C133B1" w:rsidTr="001F2EEC">
        <w:trPr>
          <w:trHeight w:val="765"/>
        </w:trPr>
        <w:tc>
          <w:tcPr>
            <w:tcW w:w="5240" w:type="dxa"/>
            <w:gridSpan w:val="2"/>
            <w:shd w:val="clear" w:color="auto" w:fill="auto"/>
          </w:tcPr>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 xml:space="preserve">Оқу қызметі: </w:t>
            </w:r>
          </w:p>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 xml:space="preserve">- мотивация, </w:t>
            </w:r>
          </w:p>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 өзін-өзі ұйымдастыру,</w:t>
            </w:r>
          </w:p>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 жоспарлау,</w:t>
            </w:r>
          </w:p>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 xml:space="preserve"> - оқу әрекеттерін орындауы. </w:t>
            </w:r>
          </w:p>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 xml:space="preserve"> - оқу әрекеттерін бақылауы. </w:t>
            </w:r>
          </w:p>
        </w:tc>
        <w:tc>
          <w:tcPr>
            <w:tcW w:w="6379"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C133B1" w:rsidTr="001F2EEC">
        <w:trPr>
          <w:trHeight w:val="240"/>
        </w:trPr>
        <w:tc>
          <w:tcPr>
            <w:tcW w:w="5240" w:type="dxa"/>
            <w:gridSpan w:val="2"/>
            <w:shd w:val="clear" w:color="auto" w:fill="auto"/>
          </w:tcPr>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Қызмет қарқыны мен жұмысқа қабілеттілігі</w:t>
            </w:r>
          </w:p>
        </w:tc>
        <w:tc>
          <w:tcPr>
            <w:tcW w:w="6379"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C133B1" w:rsidTr="001F2EEC">
        <w:tc>
          <w:tcPr>
            <w:tcW w:w="5240" w:type="dxa"/>
            <w:gridSpan w:val="2"/>
            <w:shd w:val="clear" w:color="auto" w:fill="auto"/>
          </w:tcPr>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Сөйлеу тілі: дербес және түсіну</w:t>
            </w:r>
          </w:p>
        </w:tc>
        <w:tc>
          <w:tcPr>
            <w:tcW w:w="6379" w:type="dxa"/>
            <w:shd w:val="clear" w:color="auto" w:fill="auto"/>
          </w:tcPr>
          <w:p w:rsidR="007809F1" w:rsidRDefault="007809F1" w:rsidP="007809F1">
            <w:pPr>
              <w:spacing w:after="0" w:line="240" w:lineRule="auto"/>
              <w:jc w:val="center"/>
              <w:rPr>
                <w:rFonts w:ascii="Times New Roman" w:eastAsia="Calibri" w:hAnsi="Times New Roman" w:cs="Times New Roman"/>
                <w:sz w:val="24"/>
                <w:szCs w:val="24"/>
                <w:lang w:val="kk-KZ"/>
              </w:rPr>
            </w:pPr>
          </w:p>
          <w:p w:rsidR="00B35024" w:rsidRDefault="00B35024" w:rsidP="007809F1">
            <w:pPr>
              <w:spacing w:after="0" w:line="240" w:lineRule="auto"/>
              <w:jc w:val="center"/>
              <w:rPr>
                <w:rFonts w:ascii="Times New Roman" w:eastAsia="Calibri" w:hAnsi="Times New Roman" w:cs="Times New Roman"/>
                <w:sz w:val="24"/>
                <w:szCs w:val="24"/>
                <w:lang w:val="kk-KZ"/>
              </w:rPr>
            </w:pPr>
          </w:p>
          <w:p w:rsidR="00B35024" w:rsidRDefault="00B35024" w:rsidP="007809F1">
            <w:pPr>
              <w:spacing w:after="0" w:line="240" w:lineRule="auto"/>
              <w:jc w:val="center"/>
              <w:rPr>
                <w:rFonts w:ascii="Times New Roman" w:eastAsia="Calibri" w:hAnsi="Times New Roman" w:cs="Times New Roman"/>
                <w:sz w:val="24"/>
                <w:szCs w:val="24"/>
                <w:lang w:val="kk-KZ"/>
              </w:rPr>
            </w:pPr>
          </w:p>
          <w:p w:rsidR="00B35024" w:rsidRPr="007809F1" w:rsidRDefault="00B35024" w:rsidP="007809F1">
            <w:pPr>
              <w:spacing w:after="0" w:line="240" w:lineRule="auto"/>
              <w:jc w:val="center"/>
              <w:rPr>
                <w:rFonts w:ascii="Times New Roman" w:eastAsia="Calibri" w:hAnsi="Times New Roman" w:cs="Times New Roman"/>
                <w:sz w:val="24"/>
                <w:szCs w:val="24"/>
                <w:lang w:val="kk-KZ"/>
              </w:rPr>
            </w:pPr>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C133B1" w:rsidTr="001F2EEC">
        <w:tc>
          <w:tcPr>
            <w:tcW w:w="5240" w:type="dxa"/>
            <w:gridSpan w:val="2"/>
            <w:shd w:val="clear" w:color="auto" w:fill="auto"/>
          </w:tcPr>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Эмоциялар мен мінез-құлық (сабақта және сабақтан тыс)</w:t>
            </w:r>
          </w:p>
        </w:tc>
        <w:tc>
          <w:tcPr>
            <w:tcW w:w="6379" w:type="dxa"/>
            <w:shd w:val="clear" w:color="auto" w:fill="auto"/>
          </w:tcPr>
          <w:p w:rsidR="007809F1" w:rsidRDefault="007809F1" w:rsidP="007809F1">
            <w:pPr>
              <w:spacing w:after="0" w:line="240" w:lineRule="auto"/>
              <w:jc w:val="center"/>
              <w:rPr>
                <w:rFonts w:ascii="Times New Roman" w:eastAsia="Calibri" w:hAnsi="Times New Roman" w:cs="Times New Roman"/>
                <w:sz w:val="24"/>
                <w:szCs w:val="24"/>
                <w:lang w:val="kk-KZ"/>
              </w:rPr>
            </w:pPr>
          </w:p>
          <w:p w:rsidR="00B35024" w:rsidRDefault="00B35024" w:rsidP="007809F1">
            <w:pPr>
              <w:spacing w:after="0" w:line="240" w:lineRule="auto"/>
              <w:jc w:val="center"/>
              <w:rPr>
                <w:rFonts w:ascii="Times New Roman" w:eastAsia="Calibri" w:hAnsi="Times New Roman" w:cs="Times New Roman"/>
                <w:sz w:val="24"/>
                <w:szCs w:val="24"/>
                <w:lang w:val="kk-KZ"/>
              </w:rPr>
            </w:pPr>
          </w:p>
          <w:p w:rsidR="00B35024" w:rsidRDefault="00B35024" w:rsidP="007809F1">
            <w:pPr>
              <w:spacing w:after="0" w:line="240" w:lineRule="auto"/>
              <w:jc w:val="center"/>
              <w:rPr>
                <w:rFonts w:ascii="Times New Roman" w:eastAsia="Calibri" w:hAnsi="Times New Roman" w:cs="Times New Roman"/>
                <w:sz w:val="24"/>
                <w:szCs w:val="24"/>
                <w:lang w:val="kk-KZ"/>
              </w:rPr>
            </w:pPr>
          </w:p>
          <w:p w:rsidR="00B35024" w:rsidRDefault="00B35024" w:rsidP="007809F1">
            <w:pPr>
              <w:spacing w:after="0" w:line="240" w:lineRule="auto"/>
              <w:jc w:val="center"/>
              <w:rPr>
                <w:rFonts w:ascii="Times New Roman" w:eastAsia="Calibri" w:hAnsi="Times New Roman" w:cs="Times New Roman"/>
                <w:sz w:val="24"/>
                <w:szCs w:val="24"/>
                <w:lang w:val="kk-KZ"/>
              </w:rPr>
            </w:pPr>
          </w:p>
          <w:p w:rsidR="00B35024" w:rsidRPr="007809F1" w:rsidRDefault="00B35024" w:rsidP="007809F1">
            <w:pPr>
              <w:spacing w:after="0" w:line="240" w:lineRule="auto"/>
              <w:jc w:val="center"/>
              <w:rPr>
                <w:rFonts w:ascii="Times New Roman" w:eastAsia="Calibri" w:hAnsi="Times New Roman" w:cs="Times New Roman"/>
                <w:sz w:val="24"/>
                <w:szCs w:val="24"/>
                <w:lang w:val="kk-KZ"/>
              </w:rPr>
            </w:pPr>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7809F1" w:rsidTr="001F2EEC">
        <w:tc>
          <w:tcPr>
            <w:tcW w:w="5240" w:type="dxa"/>
            <w:gridSpan w:val="2"/>
            <w:shd w:val="clear" w:color="auto" w:fill="auto"/>
          </w:tcPr>
          <w:p w:rsidR="00B35024"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Мұғалім және сыныптастармен қарым</w:t>
            </w:r>
            <w:r w:rsidR="00B35024">
              <w:rPr>
                <w:rFonts w:ascii="Times New Roman" w:eastAsia="Calibri" w:hAnsi="Times New Roman" w:cs="Times New Roman"/>
                <w:sz w:val="24"/>
                <w:szCs w:val="24"/>
                <w:lang w:val="kk-KZ"/>
              </w:rPr>
              <w:t>-</w:t>
            </w:r>
            <w:r w:rsidRPr="007809F1">
              <w:rPr>
                <w:rFonts w:ascii="Times New Roman" w:eastAsia="Calibri" w:hAnsi="Times New Roman" w:cs="Times New Roman"/>
                <w:sz w:val="24"/>
                <w:szCs w:val="24"/>
                <w:lang w:val="kk-KZ"/>
              </w:rPr>
              <w:t>қатынасы</w:t>
            </w:r>
          </w:p>
          <w:p w:rsidR="00B35024" w:rsidRDefault="00B35024" w:rsidP="007809F1">
            <w:pPr>
              <w:spacing w:after="0" w:line="240" w:lineRule="auto"/>
              <w:rPr>
                <w:rFonts w:ascii="Times New Roman" w:eastAsia="Calibri" w:hAnsi="Times New Roman" w:cs="Times New Roman"/>
                <w:sz w:val="24"/>
                <w:szCs w:val="24"/>
                <w:lang w:val="kk-KZ"/>
              </w:rPr>
            </w:pPr>
          </w:p>
          <w:p w:rsidR="00B35024" w:rsidRDefault="00B35024" w:rsidP="007809F1">
            <w:pPr>
              <w:spacing w:after="0" w:line="240" w:lineRule="auto"/>
              <w:rPr>
                <w:rFonts w:ascii="Times New Roman" w:eastAsia="Calibri" w:hAnsi="Times New Roman" w:cs="Times New Roman"/>
                <w:sz w:val="24"/>
                <w:szCs w:val="24"/>
                <w:lang w:val="kk-KZ"/>
              </w:rPr>
            </w:pPr>
          </w:p>
          <w:p w:rsidR="00B35024" w:rsidRDefault="00B35024" w:rsidP="007809F1">
            <w:pPr>
              <w:spacing w:after="0" w:line="240" w:lineRule="auto"/>
              <w:rPr>
                <w:rFonts w:ascii="Times New Roman" w:eastAsia="Calibri" w:hAnsi="Times New Roman" w:cs="Times New Roman"/>
                <w:sz w:val="24"/>
                <w:szCs w:val="24"/>
                <w:lang w:val="kk-KZ"/>
              </w:rPr>
            </w:pPr>
          </w:p>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 xml:space="preserve"> </w:t>
            </w:r>
          </w:p>
        </w:tc>
        <w:tc>
          <w:tcPr>
            <w:tcW w:w="6379"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7809F1" w:rsidTr="001F2EEC">
        <w:tc>
          <w:tcPr>
            <w:tcW w:w="5240" w:type="dxa"/>
            <w:gridSpan w:val="2"/>
            <w:shd w:val="clear" w:color="auto" w:fill="auto"/>
          </w:tcPr>
          <w:p w:rsid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Қозғалыс дағдылары (ұсақ моторика, жалпы моторика)</w:t>
            </w:r>
          </w:p>
          <w:p w:rsidR="00B35024" w:rsidRDefault="00B35024" w:rsidP="007809F1">
            <w:pPr>
              <w:spacing w:after="0" w:line="240" w:lineRule="auto"/>
              <w:rPr>
                <w:rFonts w:ascii="Times New Roman" w:eastAsia="Calibri" w:hAnsi="Times New Roman" w:cs="Times New Roman"/>
                <w:sz w:val="24"/>
                <w:szCs w:val="24"/>
                <w:lang w:val="kk-KZ"/>
              </w:rPr>
            </w:pPr>
          </w:p>
          <w:p w:rsidR="00B35024" w:rsidRDefault="00B35024" w:rsidP="007809F1">
            <w:pPr>
              <w:spacing w:after="0" w:line="240" w:lineRule="auto"/>
              <w:rPr>
                <w:rFonts w:ascii="Times New Roman" w:eastAsia="Calibri" w:hAnsi="Times New Roman" w:cs="Times New Roman"/>
                <w:sz w:val="24"/>
                <w:szCs w:val="24"/>
                <w:lang w:val="kk-KZ"/>
              </w:rPr>
            </w:pPr>
          </w:p>
          <w:p w:rsidR="00B35024" w:rsidRPr="007809F1" w:rsidRDefault="00B35024" w:rsidP="007809F1">
            <w:pPr>
              <w:spacing w:after="0" w:line="240" w:lineRule="auto"/>
              <w:rPr>
                <w:rFonts w:ascii="Times New Roman" w:eastAsia="Calibri" w:hAnsi="Times New Roman" w:cs="Times New Roman"/>
                <w:sz w:val="24"/>
                <w:szCs w:val="24"/>
                <w:lang w:val="kk-KZ"/>
              </w:rPr>
            </w:pPr>
          </w:p>
        </w:tc>
        <w:tc>
          <w:tcPr>
            <w:tcW w:w="6379"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7809F1" w:rsidTr="001F2EEC">
        <w:tc>
          <w:tcPr>
            <w:tcW w:w="5240" w:type="dxa"/>
            <w:gridSpan w:val="2"/>
            <w:shd w:val="clear" w:color="auto" w:fill="auto"/>
          </w:tcPr>
          <w:p w:rsid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Сүйікті сабақтар, әуестері, әдеттері</w:t>
            </w:r>
          </w:p>
          <w:p w:rsidR="00B35024" w:rsidRDefault="00B35024" w:rsidP="007809F1">
            <w:pPr>
              <w:spacing w:after="0" w:line="240" w:lineRule="auto"/>
              <w:rPr>
                <w:rFonts w:ascii="Times New Roman" w:eastAsia="Calibri" w:hAnsi="Times New Roman" w:cs="Times New Roman"/>
                <w:sz w:val="24"/>
                <w:szCs w:val="24"/>
                <w:lang w:val="kk-KZ"/>
              </w:rPr>
            </w:pPr>
          </w:p>
          <w:p w:rsidR="00B35024" w:rsidRPr="007809F1" w:rsidRDefault="00B35024" w:rsidP="007809F1">
            <w:pPr>
              <w:spacing w:after="0" w:line="240" w:lineRule="auto"/>
              <w:rPr>
                <w:rFonts w:ascii="Times New Roman" w:eastAsia="Calibri" w:hAnsi="Times New Roman" w:cs="Times New Roman"/>
                <w:sz w:val="24"/>
                <w:szCs w:val="24"/>
                <w:lang w:val="kk-KZ"/>
              </w:rPr>
            </w:pPr>
          </w:p>
        </w:tc>
        <w:tc>
          <w:tcPr>
            <w:tcW w:w="6379"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7809F1" w:rsidTr="001F2EEC">
        <w:tc>
          <w:tcPr>
            <w:tcW w:w="5240" w:type="dxa"/>
            <w:gridSpan w:val="2"/>
            <w:shd w:val="clear" w:color="auto" w:fill="auto"/>
          </w:tcPr>
          <w:p w:rsid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Отбасының баланы тәрбиелеу мен оқытуға қатысуы</w:t>
            </w:r>
          </w:p>
          <w:p w:rsidR="00B35024" w:rsidRDefault="00B35024" w:rsidP="007809F1">
            <w:pPr>
              <w:spacing w:after="0" w:line="240" w:lineRule="auto"/>
              <w:rPr>
                <w:rFonts w:ascii="Times New Roman" w:eastAsia="Calibri" w:hAnsi="Times New Roman" w:cs="Times New Roman"/>
                <w:sz w:val="24"/>
                <w:szCs w:val="24"/>
                <w:lang w:val="kk-KZ"/>
              </w:rPr>
            </w:pPr>
          </w:p>
          <w:p w:rsidR="00B35024" w:rsidRPr="007809F1" w:rsidRDefault="00B35024" w:rsidP="007809F1">
            <w:pPr>
              <w:spacing w:after="0" w:line="240" w:lineRule="auto"/>
              <w:rPr>
                <w:rFonts w:ascii="Times New Roman" w:eastAsia="Calibri" w:hAnsi="Times New Roman" w:cs="Times New Roman"/>
                <w:sz w:val="24"/>
                <w:szCs w:val="24"/>
                <w:lang w:val="kk-KZ"/>
              </w:rPr>
            </w:pPr>
          </w:p>
        </w:tc>
        <w:tc>
          <w:tcPr>
            <w:tcW w:w="6379"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C133B1" w:rsidTr="001F2EEC">
        <w:tc>
          <w:tcPr>
            <w:tcW w:w="5240" w:type="dxa"/>
            <w:gridSpan w:val="2"/>
            <w:shd w:val="clear" w:color="auto" w:fill="auto"/>
          </w:tcPr>
          <w:p w:rsidR="007809F1" w:rsidRPr="007809F1" w:rsidRDefault="007809F1" w:rsidP="007809F1">
            <w:pPr>
              <w:spacing w:after="0" w:line="240" w:lineRule="auto"/>
              <w:rPr>
                <w:rFonts w:ascii="Times New Roman" w:eastAsia="Calibri" w:hAnsi="Times New Roman" w:cs="Times New Roman"/>
                <w:b/>
                <w:sz w:val="24"/>
                <w:szCs w:val="24"/>
                <w:lang w:val="kk-KZ"/>
              </w:rPr>
            </w:pPr>
            <w:r w:rsidRPr="007809F1">
              <w:rPr>
                <w:rFonts w:ascii="Times New Roman" w:eastAsia="Calibri" w:hAnsi="Times New Roman" w:cs="Times New Roman"/>
                <w:b/>
                <w:sz w:val="24"/>
                <w:szCs w:val="24"/>
                <w:lang w:val="kk-KZ"/>
              </w:rPr>
              <w:t>Бақыланған фактілерді жалпылау</w:t>
            </w:r>
          </w:p>
        </w:tc>
        <w:tc>
          <w:tcPr>
            <w:tcW w:w="6379" w:type="dxa"/>
            <w:shd w:val="clear" w:color="auto" w:fill="auto"/>
          </w:tcPr>
          <w:p w:rsidR="007809F1" w:rsidRPr="007809F1" w:rsidRDefault="007809F1" w:rsidP="007809F1">
            <w:pPr>
              <w:tabs>
                <w:tab w:val="left" w:pos="2550"/>
              </w:tabs>
              <w:spacing w:after="0" w:line="240" w:lineRule="auto"/>
              <w:jc w:val="center"/>
              <w:rPr>
                <w:rFonts w:ascii="Times New Roman" w:eastAsia="Calibri" w:hAnsi="Times New Roman" w:cs="Times New Roman"/>
                <w:b/>
                <w:sz w:val="24"/>
                <w:szCs w:val="24"/>
                <w:lang w:val="kk-KZ"/>
              </w:rPr>
            </w:pPr>
            <w:r w:rsidRPr="007809F1">
              <w:rPr>
                <w:rFonts w:ascii="Times New Roman" w:eastAsia="Calibri" w:hAnsi="Times New Roman" w:cs="Times New Roman"/>
                <w:b/>
                <w:sz w:val="24"/>
                <w:szCs w:val="24"/>
                <w:lang w:val="kk-KZ"/>
              </w:rPr>
              <w:t>Оқуда табысты болу үшін оқушыда бар ресурстар (жеке қасиеттері, ұстанымдары, ынтасы, отбасының қолдауы және т.б.)</w:t>
            </w:r>
          </w:p>
        </w:tc>
        <w:tc>
          <w:tcPr>
            <w:tcW w:w="2941" w:type="dxa"/>
            <w:shd w:val="clear" w:color="auto" w:fill="auto"/>
          </w:tcPr>
          <w:p w:rsidR="007809F1" w:rsidRPr="007809F1" w:rsidRDefault="007809F1" w:rsidP="007809F1">
            <w:pPr>
              <w:tabs>
                <w:tab w:val="left" w:pos="2550"/>
              </w:tabs>
              <w:spacing w:after="0" w:line="240" w:lineRule="auto"/>
              <w:jc w:val="center"/>
              <w:rPr>
                <w:rFonts w:ascii="Times New Roman" w:eastAsia="Calibri" w:hAnsi="Times New Roman" w:cs="Times New Roman"/>
                <w:b/>
                <w:sz w:val="24"/>
                <w:szCs w:val="24"/>
                <w:lang w:val="kk-KZ"/>
              </w:rPr>
            </w:pPr>
            <w:r w:rsidRPr="007809F1">
              <w:rPr>
                <w:rFonts w:ascii="Times New Roman" w:eastAsia="Calibri" w:hAnsi="Times New Roman" w:cs="Times New Roman"/>
                <w:b/>
                <w:sz w:val="24"/>
                <w:szCs w:val="24"/>
                <w:lang w:val="kk-KZ"/>
              </w:rPr>
              <w:t>Оқу үрдісінде ескертілуі тиіс шектеулер, олқылықтар (психофизиологиялық және эмоционалды-тұлғалық дамуы, отбасындағы әлеуметтік даму жағдайлары)</w:t>
            </w:r>
          </w:p>
        </w:tc>
      </w:tr>
    </w:tbl>
    <w:p w:rsidR="007809F1" w:rsidRPr="007809F1" w:rsidRDefault="007809F1" w:rsidP="007809F1">
      <w:pPr>
        <w:spacing w:after="0" w:line="240" w:lineRule="auto"/>
        <w:rPr>
          <w:rFonts w:ascii="Times New Roman" w:eastAsia="Calibri" w:hAnsi="Times New Roman" w:cs="Times New Roman"/>
          <w:b/>
          <w:sz w:val="28"/>
          <w:szCs w:val="28"/>
          <w:lang w:val="kk-KZ"/>
        </w:rPr>
      </w:pPr>
    </w:p>
    <w:p w:rsidR="007809F1" w:rsidRPr="00B35024" w:rsidRDefault="007809F1" w:rsidP="007809F1">
      <w:pPr>
        <w:spacing w:after="0" w:line="240" w:lineRule="auto"/>
        <w:jc w:val="center"/>
        <w:rPr>
          <w:rFonts w:ascii="Times New Roman" w:eastAsia="Calibri" w:hAnsi="Times New Roman" w:cs="Times New Roman"/>
          <w:b/>
          <w:sz w:val="28"/>
          <w:szCs w:val="28"/>
          <w:lang w:val="kk-KZ"/>
        </w:rPr>
      </w:pPr>
    </w:p>
    <w:p w:rsidR="007809F1" w:rsidRPr="00B35024" w:rsidRDefault="007809F1" w:rsidP="007809F1">
      <w:pPr>
        <w:spacing w:after="0" w:line="240" w:lineRule="auto"/>
        <w:jc w:val="center"/>
        <w:rPr>
          <w:rFonts w:ascii="Times New Roman" w:eastAsia="Calibri" w:hAnsi="Times New Roman" w:cs="Times New Roman"/>
          <w:b/>
          <w:sz w:val="28"/>
          <w:szCs w:val="28"/>
          <w:lang w:val="kk-KZ"/>
        </w:rPr>
      </w:pPr>
    </w:p>
    <w:p w:rsidR="007809F1" w:rsidRPr="00B35024" w:rsidRDefault="007809F1" w:rsidP="007809F1">
      <w:pPr>
        <w:spacing w:after="0" w:line="240" w:lineRule="auto"/>
        <w:jc w:val="center"/>
        <w:rPr>
          <w:rFonts w:ascii="Times New Roman" w:eastAsia="Calibri" w:hAnsi="Times New Roman" w:cs="Times New Roman"/>
          <w:b/>
          <w:sz w:val="28"/>
          <w:szCs w:val="28"/>
          <w:lang w:val="kk-KZ"/>
        </w:rPr>
      </w:pPr>
    </w:p>
    <w:p w:rsidR="007809F1" w:rsidRPr="00B35024" w:rsidRDefault="007809F1" w:rsidP="007809F1">
      <w:pPr>
        <w:spacing w:after="0" w:line="240" w:lineRule="auto"/>
        <w:jc w:val="center"/>
        <w:rPr>
          <w:rFonts w:ascii="Times New Roman" w:eastAsia="Calibri" w:hAnsi="Times New Roman" w:cs="Times New Roman"/>
          <w:b/>
          <w:sz w:val="28"/>
          <w:szCs w:val="28"/>
          <w:lang w:val="kk-KZ"/>
        </w:rPr>
      </w:pPr>
    </w:p>
    <w:p w:rsidR="007809F1" w:rsidRPr="00B35024" w:rsidRDefault="007809F1" w:rsidP="007809F1">
      <w:pPr>
        <w:spacing w:after="0" w:line="240" w:lineRule="auto"/>
        <w:jc w:val="center"/>
        <w:rPr>
          <w:rFonts w:ascii="Times New Roman" w:eastAsia="Calibri" w:hAnsi="Times New Roman" w:cs="Times New Roman"/>
          <w:b/>
          <w:sz w:val="28"/>
          <w:szCs w:val="28"/>
          <w:lang w:val="kk-KZ"/>
        </w:rPr>
      </w:pPr>
    </w:p>
    <w:p w:rsidR="007809F1" w:rsidRPr="00B35024" w:rsidRDefault="007809F1" w:rsidP="007809F1">
      <w:pPr>
        <w:spacing w:after="0" w:line="240" w:lineRule="auto"/>
        <w:jc w:val="center"/>
        <w:rPr>
          <w:rFonts w:ascii="Times New Roman" w:eastAsia="Calibri" w:hAnsi="Times New Roman" w:cs="Times New Roman"/>
          <w:b/>
          <w:sz w:val="28"/>
          <w:szCs w:val="28"/>
          <w:lang w:val="kk-KZ"/>
        </w:rPr>
      </w:pPr>
    </w:p>
    <w:p w:rsidR="007809F1" w:rsidRPr="00B35024" w:rsidRDefault="007809F1" w:rsidP="007809F1">
      <w:pPr>
        <w:spacing w:after="0" w:line="240" w:lineRule="auto"/>
        <w:jc w:val="center"/>
        <w:rPr>
          <w:rFonts w:ascii="Times New Roman" w:eastAsia="Calibri" w:hAnsi="Times New Roman" w:cs="Times New Roman"/>
          <w:b/>
          <w:sz w:val="28"/>
          <w:szCs w:val="28"/>
          <w:lang w:val="kk-KZ"/>
        </w:rPr>
      </w:pPr>
    </w:p>
    <w:p w:rsidR="007809F1" w:rsidRPr="00B35024" w:rsidRDefault="007809F1" w:rsidP="007809F1">
      <w:pPr>
        <w:spacing w:after="0" w:line="240" w:lineRule="auto"/>
        <w:jc w:val="center"/>
        <w:rPr>
          <w:rFonts w:ascii="Times New Roman" w:eastAsia="Calibri" w:hAnsi="Times New Roman" w:cs="Times New Roman"/>
          <w:b/>
          <w:sz w:val="28"/>
          <w:szCs w:val="28"/>
          <w:lang w:val="kk-KZ"/>
        </w:rPr>
      </w:pPr>
    </w:p>
    <w:p w:rsidR="007809F1" w:rsidRPr="00B35024" w:rsidRDefault="007809F1" w:rsidP="007809F1">
      <w:pPr>
        <w:spacing w:after="0" w:line="240" w:lineRule="auto"/>
        <w:jc w:val="center"/>
        <w:rPr>
          <w:rFonts w:ascii="Times New Roman" w:eastAsia="Calibri" w:hAnsi="Times New Roman" w:cs="Times New Roman"/>
          <w:b/>
          <w:sz w:val="28"/>
          <w:szCs w:val="28"/>
          <w:lang w:val="kk-KZ"/>
        </w:rPr>
      </w:pPr>
    </w:p>
    <w:p w:rsidR="007809F1" w:rsidRPr="00B35024" w:rsidRDefault="007809F1" w:rsidP="007809F1">
      <w:pPr>
        <w:spacing w:after="0" w:line="240" w:lineRule="auto"/>
        <w:jc w:val="center"/>
        <w:rPr>
          <w:rFonts w:ascii="Times New Roman" w:eastAsia="Calibri" w:hAnsi="Times New Roman" w:cs="Times New Roman"/>
          <w:b/>
          <w:sz w:val="28"/>
          <w:szCs w:val="28"/>
          <w:lang w:val="kk-KZ"/>
        </w:rPr>
      </w:pPr>
    </w:p>
    <w:p w:rsidR="007809F1" w:rsidRPr="00B35024" w:rsidRDefault="007809F1" w:rsidP="007809F1">
      <w:pPr>
        <w:spacing w:after="0" w:line="240" w:lineRule="auto"/>
        <w:jc w:val="center"/>
        <w:rPr>
          <w:rFonts w:ascii="Times New Roman" w:eastAsia="Calibri" w:hAnsi="Times New Roman" w:cs="Times New Roman"/>
          <w:b/>
          <w:sz w:val="28"/>
          <w:szCs w:val="28"/>
          <w:lang w:val="kk-KZ"/>
        </w:rPr>
      </w:pPr>
    </w:p>
    <w:p w:rsidR="007809F1" w:rsidRPr="00B35024" w:rsidRDefault="007809F1" w:rsidP="007809F1">
      <w:pPr>
        <w:spacing w:after="0" w:line="240" w:lineRule="auto"/>
        <w:jc w:val="center"/>
        <w:rPr>
          <w:rFonts w:ascii="Times New Roman" w:eastAsia="Calibri" w:hAnsi="Times New Roman" w:cs="Times New Roman"/>
          <w:b/>
          <w:sz w:val="28"/>
          <w:szCs w:val="28"/>
          <w:lang w:val="kk-KZ"/>
        </w:rPr>
      </w:pPr>
    </w:p>
    <w:p w:rsidR="007809F1" w:rsidRPr="00B35024" w:rsidRDefault="007809F1" w:rsidP="007809F1">
      <w:pPr>
        <w:spacing w:after="0" w:line="240" w:lineRule="auto"/>
        <w:jc w:val="center"/>
        <w:rPr>
          <w:rFonts w:ascii="Times New Roman" w:eastAsia="Calibri" w:hAnsi="Times New Roman" w:cs="Times New Roman"/>
          <w:b/>
          <w:sz w:val="28"/>
          <w:szCs w:val="28"/>
          <w:lang w:val="kk-KZ"/>
        </w:rPr>
      </w:pPr>
    </w:p>
    <w:p w:rsidR="007809F1" w:rsidRPr="00B35024" w:rsidRDefault="007809F1" w:rsidP="007809F1">
      <w:pPr>
        <w:spacing w:after="0" w:line="240" w:lineRule="auto"/>
        <w:jc w:val="center"/>
        <w:rPr>
          <w:rFonts w:ascii="Times New Roman" w:eastAsia="Calibri" w:hAnsi="Times New Roman" w:cs="Times New Roman"/>
          <w:b/>
          <w:sz w:val="28"/>
          <w:szCs w:val="28"/>
          <w:lang w:val="kk-KZ"/>
        </w:rPr>
      </w:pPr>
    </w:p>
    <w:p w:rsidR="007809F1" w:rsidRPr="00B35024" w:rsidRDefault="007809F1" w:rsidP="007809F1">
      <w:pPr>
        <w:spacing w:after="0" w:line="240" w:lineRule="auto"/>
        <w:jc w:val="center"/>
        <w:rPr>
          <w:rFonts w:ascii="Times New Roman" w:eastAsia="Calibri" w:hAnsi="Times New Roman" w:cs="Times New Roman"/>
          <w:b/>
          <w:sz w:val="28"/>
          <w:szCs w:val="28"/>
          <w:lang w:val="kk-KZ"/>
        </w:rPr>
      </w:pPr>
    </w:p>
    <w:p w:rsidR="007809F1" w:rsidRPr="00B35024" w:rsidRDefault="007809F1" w:rsidP="007809F1">
      <w:pPr>
        <w:spacing w:after="0" w:line="240" w:lineRule="auto"/>
        <w:jc w:val="center"/>
        <w:rPr>
          <w:rFonts w:ascii="Times New Roman" w:eastAsia="Calibri" w:hAnsi="Times New Roman" w:cs="Times New Roman"/>
          <w:b/>
          <w:sz w:val="28"/>
          <w:szCs w:val="28"/>
          <w:lang w:val="kk-KZ"/>
        </w:rPr>
      </w:pPr>
    </w:p>
    <w:p w:rsidR="007809F1" w:rsidRDefault="007809F1" w:rsidP="007809F1">
      <w:pPr>
        <w:spacing w:after="0" w:line="240" w:lineRule="auto"/>
        <w:jc w:val="center"/>
        <w:rPr>
          <w:rFonts w:ascii="Times New Roman" w:eastAsia="Calibri" w:hAnsi="Times New Roman" w:cs="Times New Roman"/>
          <w:b/>
          <w:sz w:val="28"/>
          <w:szCs w:val="28"/>
          <w:lang w:val="kk-KZ"/>
        </w:rPr>
      </w:pPr>
    </w:p>
    <w:p w:rsidR="00C934C7" w:rsidRDefault="00C934C7" w:rsidP="007809F1">
      <w:pPr>
        <w:spacing w:after="0" w:line="240" w:lineRule="auto"/>
        <w:jc w:val="center"/>
        <w:rPr>
          <w:rFonts w:ascii="Times New Roman" w:eastAsia="Calibri" w:hAnsi="Times New Roman" w:cs="Times New Roman"/>
          <w:b/>
          <w:sz w:val="28"/>
          <w:szCs w:val="28"/>
          <w:lang w:val="kk-KZ"/>
        </w:rPr>
      </w:pPr>
    </w:p>
    <w:p w:rsidR="00C934C7" w:rsidRDefault="00C934C7" w:rsidP="007809F1">
      <w:pPr>
        <w:spacing w:after="0" w:line="240" w:lineRule="auto"/>
        <w:jc w:val="center"/>
        <w:rPr>
          <w:rFonts w:ascii="Times New Roman" w:eastAsia="Calibri" w:hAnsi="Times New Roman" w:cs="Times New Roman"/>
          <w:b/>
          <w:sz w:val="28"/>
          <w:szCs w:val="28"/>
          <w:lang w:val="kk-KZ"/>
        </w:rPr>
      </w:pPr>
    </w:p>
    <w:p w:rsidR="00C934C7" w:rsidRDefault="00C934C7" w:rsidP="007809F1">
      <w:pPr>
        <w:spacing w:after="0" w:line="240" w:lineRule="auto"/>
        <w:jc w:val="center"/>
        <w:rPr>
          <w:rFonts w:ascii="Times New Roman" w:eastAsia="Calibri" w:hAnsi="Times New Roman" w:cs="Times New Roman"/>
          <w:b/>
          <w:sz w:val="28"/>
          <w:szCs w:val="28"/>
          <w:lang w:val="kk-KZ"/>
        </w:rPr>
      </w:pPr>
    </w:p>
    <w:p w:rsidR="00C934C7" w:rsidRDefault="00C934C7" w:rsidP="007809F1">
      <w:pPr>
        <w:spacing w:after="0" w:line="240" w:lineRule="auto"/>
        <w:jc w:val="center"/>
        <w:rPr>
          <w:rFonts w:ascii="Times New Roman" w:eastAsia="Calibri" w:hAnsi="Times New Roman" w:cs="Times New Roman"/>
          <w:b/>
          <w:sz w:val="28"/>
          <w:szCs w:val="28"/>
          <w:lang w:val="kk-KZ"/>
        </w:rPr>
      </w:pPr>
    </w:p>
    <w:p w:rsidR="00C934C7" w:rsidRPr="00B35024" w:rsidRDefault="00C934C7" w:rsidP="007809F1">
      <w:pPr>
        <w:spacing w:after="0" w:line="240" w:lineRule="auto"/>
        <w:jc w:val="center"/>
        <w:rPr>
          <w:rFonts w:ascii="Times New Roman" w:eastAsia="Calibri" w:hAnsi="Times New Roman" w:cs="Times New Roman"/>
          <w:b/>
          <w:sz w:val="28"/>
          <w:szCs w:val="28"/>
          <w:lang w:val="kk-KZ"/>
        </w:rPr>
      </w:pPr>
    </w:p>
    <w:p w:rsidR="007809F1" w:rsidRPr="00B35024" w:rsidRDefault="007809F1" w:rsidP="007809F1">
      <w:pPr>
        <w:spacing w:after="0" w:line="240" w:lineRule="auto"/>
        <w:jc w:val="center"/>
        <w:rPr>
          <w:rFonts w:ascii="Times New Roman" w:eastAsia="Calibri" w:hAnsi="Times New Roman" w:cs="Times New Roman"/>
          <w:b/>
          <w:sz w:val="28"/>
          <w:szCs w:val="28"/>
          <w:lang w:val="kk-KZ"/>
        </w:rPr>
      </w:pPr>
    </w:p>
    <w:p w:rsidR="007809F1" w:rsidRPr="007809F1" w:rsidRDefault="007809F1" w:rsidP="007809F1">
      <w:pPr>
        <w:spacing w:after="0" w:line="240" w:lineRule="auto"/>
        <w:jc w:val="center"/>
        <w:rPr>
          <w:rFonts w:ascii="Times New Roman" w:eastAsia="Calibri" w:hAnsi="Times New Roman" w:cs="Times New Roman"/>
          <w:b/>
          <w:sz w:val="32"/>
          <w:szCs w:val="32"/>
          <w:lang w:val="kk-KZ"/>
        </w:rPr>
      </w:pPr>
      <w:r w:rsidRPr="007809F1">
        <w:rPr>
          <w:rFonts w:ascii="Times New Roman" w:eastAsia="Calibri" w:hAnsi="Times New Roman" w:cs="Times New Roman"/>
          <w:b/>
          <w:sz w:val="28"/>
          <w:szCs w:val="28"/>
          <w:lang w:val="kk-KZ"/>
        </w:rPr>
        <w:t>3б формасы. Оқу</w:t>
      </w:r>
      <w:r w:rsidR="00C133B1">
        <w:rPr>
          <w:rFonts w:ascii="Times New Roman" w:eastAsia="Calibri" w:hAnsi="Times New Roman" w:cs="Times New Roman"/>
          <w:b/>
          <w:sz w:val="28"/>
          <w:szCs w:val="28"/>
          <w:lang w:val="kk-KZ"/>
        </w:rPr>
        <w:t>шының мінездемесі (тұжырымдама)</w:t>
      </w:r>
      <w:r w:rsidRPr="007809F1">
        <w:rPr>
          <w:rFonts w:ascii="Times New Roman" w:eastAsia="Calibri" w:hAnsi="Times New Roman" w:cs="Times New Roman"/>
          <w:b/>
          <w:sz w:val="28"/>
          <w:szCs w:val="28"/>
          <w:lang w:val="kk-KZ"/>
        </w:rPr>
        <w:t xml:space="preserve"> арнайы педагог толтырады </w:t>
      </w:r>
      <w:r w:rsidRPr="007809F1">
        <w:rPr>
          <w:rFonts w:ascii="Times New Roman" w:eastAsia="Calibri" w:hAnsi="Times New Roman" w:cs="Times New Roman"/>
          <w:b/>
          <w:sz w:val="32"/>
          <w:szCs w:val="32"/>
          <w:lang w:val="kk-KZ"/>
        </w:rPr>
        <w:t xml:space="preserve">         </w:t>
      </w:r>
    </w:p>
    <w:p w:rsidR="007809F1" w:rsidRPr="00B35024" w:rsidRDefault="007809F1" w:rsidP="007809F1">
      <w:pPr>
        <w:spacing w:after="0" w:line="240" w:lineRule="auto"/>
        <w:jc w:val="center"/>
        <w:rPr>
          <w:rFonts w:ascii="Times New Roman" w:eastAsia="Calibri" w:hAnsi="Times New Roman" w:cs="Times New Roman"/>
          <w:b/>
          <w:sz w:val="32"/>
          <w:szCs w:val="32"/>
          <w:lang w:val="kk-KZ"/>
        </w:rPr>
      </w:pPr>
    </w:p>
    <w:p w:rsidR="007809F1" w:rsidRPr="00B35024" w:rsidRDefault="007809F1" w:rsidP="007809F1">
      <w:pPr>
        <w:numPr>
          <w:ilvl w:val="0"/>
          <w:numId w:val="2"/>
        </w:numPr>
        <w:spacing w:after="0" w:line="240" w:lineRule="auto"/>
        <w:contextualSpacing/>
        <w:jc w:val="both"/>
        <w:rPr>
          <w:rFonts w:ascii="Times New Roman" w:eastAsia="Times New Roman" w:hAnsi="Times New Roman" w:cs="Times New Roman"/>
          <w:color w:val="000000"/>
          <w:sz w:val="24"/>
          <w:szCs w:val="24"/>
          <w:shd w:val="clear" w:color="auto" w:fill="FFFFFF"/>
          <w:lang w:val="kk-KZ"/>
        </w:rPr>
      </w:pPr>
      <w:r w:rsidRPr="00B35024">
        <w:rPr>
          <w:rFonts w:ascii="Times New Roman" w:eastAsia="Times New Roman" w:hAnsi="Times New Roman" w:cs="Times New Roman"/>
          <w:color w:val="000000"/>
          <w:sz w:val="24"/>
          <w:szCs w:val="24"/>
          <w:shd w:val="clear" w:color="auto" w:fill="FFFFFF"/>
          <w:lang w:val="kk-KZ"/>
        </w:rPr>
        <w:t xml:space="preserve">Мінездемені арнайы педагог оқу жылының басында және соңында құрастырылады: </w:t>
      </w:r>
    </w:p>
    <w:p w:rsidR="007809F1" w:rsidRPr="00B35024" w:rsidRDefault="007809F1" w:rsidP="007809F1">
      <w:pPr>
        <w:numPr>
          <w:ilvl w:val="0"/>
          <w:numId w:val="2"/>
        </w:numPr>
        <w:spacing w:after="0" w:line="240" w:lineRule="auto"/>
        <w:contextualSpacing/>
        <w:jc w:val="both"/>
        <w:rPr>
          <w:rFonts w:ascii="Times New Roman" w:eastAsia="Times New Roman" w:hAnsi="Times New Roman" w:cs="Times New Roman"/>
          <w:sz w:val="24"/>
          <w:szCs w:val="24"/>
          <w:lang w:val="kk-KZ"/>
        </w:rPr>
      </w:pPr>
      <w:r w:rsidRPr="00B35024">
        <w:rPr>
          <w:rFonts w:ascii="Times New Roman" w:eastAsia="Times New Roman" w:hAnsi="Times New Roman" w:cs="Times New Roman"/>
          <w:color w:val="000000"/>
          <w:sz w:val="24"/>
          <w:szCs w:val="24"/>
          <w:shd w:val="clear" w:color="auto" w:fill="FFFFFF"/>
          <w:lang w:val="kk-KZ"/>
        </w:rPr>
        <w:t>Жылдың басында арнайы педагог мінездемені: баланы сабақта бақылау, қалыптастырушы бағалау, оқушымен сұхбат, ата-анамен сұхбат, коммуникативті паспорт, дәптерлер мен іс-әрекет нәтижесінің және де өзі өткізген терең педагогикалық дигностика нәтижелері негізінде құрастырады.</w:t>
      </w:r>
    </w:p>
    <w:p w:rsidR="007809F1" w:rsidRPr="00B35024" w:rsidRDefault="007809F1" w:rsidP="007809F1">
      <w:pPr>
        <w:numPr>
          <w:ilvl w:val="0"/>
          <w:numId w:val="2"/>
        </w:numPr>
        <w:spacing w:after="0" w:line="240" w:lineRule="auto"/>
        <w:contextualSpacing/>
        <w:jc w:val="both"/>
        <w:rPr>
          <w:rFonts w:ascii="Times New Roman" w:eastAsia="Times New Roman" w:hAnsi="Times New Roman" w:cs="Times New Roman"/>
          <w:sz w:val="24"/>
          <w:szCs w:val="24"/>
          <w:lang w:val="kk-KZ"/>
        </w:rPr>
      </w:pPr>
      <w:r w:rsidRPr="00B35024">
        <w:rPr>
          <w:rFonts w:ascii="Times New Roman" w:eastAsia="Times New Roman" w:hAnsi="Times New Roman" w:cs="Times New Roman"/>
          <w:color w:val="000000"/>
          <w:sz w:val="24"/>
          <w:szCs w:val="24"/>
          <w:shd w:val="clear" w:color="auto" w:fill="FFFFFF"/>
          <w:lang w:val="kk-KZ"/>
        </w:rPr>
        <w:t>Тереңдетілген педагогикалық диагностика оқу жетістіктерінің қазіргі деңгейін, жақын арадағы даму аймағын, білім, білік, дағдыдағы олқылықтарды жеке диагностикалық сабақтарда анықтау мақсатында жүргізіледі. Арнайы педагог Типтік оқу жоспарларында ұсынылған күтілетін оқу нәтижелеріне сәйкес дайын бақылау тапсырмаларын пайдаланады немесе өз бетімен әзірлейді.</w:t>
      </w:r>
    </w:p>
    <w:p w:rsidR="007809F1" w:rsidRPr="00B35024" w:rsidRDefault="007809F1" w:rsidP="007809F1">
      <w:pPr>
        <w:numPr>
          <w:ilvl w:val="0"/>
          <w:numId w:val="2"/>
        </w:numPr>
        <w:spacing w:after="0" w:line="240" w:lineRule="auto"/>
        <w:contextualSpacing/>
        <w:jc w:val="both"/>
        <w:rPr>
          <w:rFonts w:ascii="Times New Roman" w:eastAsia="Times New Roman" w:hAnsi="Times New Roman" w:cs="Times New Roman"/>
          <w:sz w:val="24"/>
          <w:szCs w:val="24"/>
          <w:lang w:val="kk-KZ"/>
        </w:rPr>
      </w:pPr>
      <w:r w:rsidRPr="00B35024">
        <w:rPr>
          <w:rFonts w:ascii="Times New Roman" w:eastAsia="Times New Roman" w:hAnsi="Times New Roman" w:cs="Times New Roman"/>
          <w:color w:val="000000"/>
          <w:sz w:val="24"/>
          <w:szCs w:val="24"/>
          <w:shd w:val="clear" w:color="auto" w:fill="FFFFFF"/>
          <w:lang w:val="kk-KZ"/>
        </w:rPr>
        <w:t xml:space="preserve">Арнайы педагог сонымен қатар: оқу іс-әрекетінің құрамдас бөліктерінің жай-күйін, эмоционалдық-тұлғалық сфераның ерекшеліктерін, жұмыс қабілеттілігін, бар ресурстарды (жеке тұлғаның оң қасиеттері, көзқарастары, ұмтылыстары, қызығушылықтары, ата-аналардың қызығушылығы мен көмегі) ашады.  </w:t>
      </w:r>
    </w:p>
    <w:p w:rsidR="007809F1" w:rsidRPr="007809F1" w:rsidRDefault="007809F1" w:rsidP="007809F1">
      <w:pPr>
        <w:numPr>
          <w:ilvl w:val="0"/>
          <w:numId w:val="2"/>
        </w:numPr>
        <w:spacing w:after="0" w:line="240" w:lineRule="auto"/>
        <w:contextualSpacing/>
        <w:jc w:val="both"/>
        <w:rPr>
          <w:rFonts w:ascii="Times New Roman" w:eastAsia="Times New Roman" w:hAnsi="Times New Roman" w:cs="Times New Roman"/>
          <w:sz w:val="24"/>
          <w:szCs w:val="24"/>
          <w:lang w:val="kk-KZ"/>
        </w:rPr>
      </w:pPr>
      <w:r w:rsidRPr="007809F1">
        <w:rPr>
          <w:rFonts w:ascii="Times New Roman" w:eastAsia="Times New Roman" w:hAnsi="Times New Roman" w:cs="Times New Roman"/>
          <w:sz w:val="24"/>
          <w:szCs w:val="24"/>
          <w:lang w:val="kk-KZ"/>
        </w:rPr>
        <w:t>Арнайы педагог алған ақпаратын кестенің сәйкес бағандарына жазады: Оқушының мінездемесі, 3-форма</w:t>
      </w:r>
    </w:p>
    <w:p w:rsidR="007809F1" w:rsidRPr="007809F1" w:rsidRDefault="007809F1" w:rsidP="007809F1">
      <w:pPr>
        <w:numPr>
          <w:ilvl w:val="0"/>
          <w:numId w:val="2"/>
        </w:numPr>
        <w:spacing w:after="0" w:line="240" w:lineRule="auto"/>
        <w:contextualSpacing/>
        <w:jc w:val="both"/>
        <w:rPr>
          <w:rFonts w:ascii="Times New Roman" w:eastAsia="Times New Roman" w:hAnsi="Times New Roman" w:cs="Times New Roman"/>
          <w:sz w:val="24"/>
          <w:szCs w:val="24"/>
          <w:lang w:val="kk-KZ"/>
        </w:rPr>
      </w:pPr>
      <w:r w:rsidRPr="007809F1">
        <w:rPr>
          <w:rFonts w:ascii="Times New Roman" w:eastAsia="Times New Roman" w:hAnsi="Times New Roman" w:cs="Times New Roman"/>
          <w:sz w:val="24"/>
          <w:szCs w:val="24"/>
          <w:lang w:val="kk-KZ"/>
        </w:rPr>
        <w:t>Оқу қиындықтарын, олардың тудыратын себептерін ұжымдық талқылауда оқушының ерекше білім беру қажеттіліктерін анықтай отырып, арнайы мұғалім мінездемеде көрсетілген оқушы туралы мәліметтерді ұсынады.</w:t>
      </w:r>
    </w:p>
    <w:p w:rsidR="007809F1" w:rsidRPr="007809F1" w:rsidRDefault="007809F1" w:rsidP="007809F1">
      <w:pPr>
        <w:numPr>
          <w:ilvl w:val="0"/>
          <w:numId w:val="2"/>
        </w:numPr>
        <w:spacing w:after="0" w:line="240" w:lineRule="auto"/>
        <w:contextualSpacing/>
        <w:jc w:val="both"/>
        <w:rPr>
          <w:rFonts w:ascii="Times New Roman" w:eastAsia="Times New Roman" w:hAnsi="Times New Roman" w:cs="Times New Roman"/>
          <w:sz w:val="24"/>
          <w:szCs w:val="24"/>
          <w:lang w:val="kk-KZ"/>
        </w:rPr>
      </w:pPr>
      <w:r w:rsidRPr="007809F1">
        <w:rPr>
          <w:rFonts w:ascii="Times New Roman" w:eastAsia="Times New Roman" w:hAnsi="Times New Roman" w:cs="Times New Roman"/>
          <w:sz w:val="24"/>
          <w:szCs w:val="24"/>
          <w:lang w:val="kk-KZ"/>
        </w:rPr>
        <w:t xml:space="preserve">Оқу жылының соңында жасалған мінездеме бейімделген немесе жеке оқу бағдарламасын игерудегі </w:t>
      </w:r>
      <w:r w:rsidRPr="007809F1">
        <w:rPr>
          <w:rFonts w:ascii="Times New Roman" w:eastAsia="Times New Roman" w:hAnsi="Times New Roman" w:cs="Times New Roman"/>
          <w:b/>
          <w:sz w:val="24"/>
          <w:szCs w:val="24"/>
          <w:lang w:val="kk-KZ"/>
        </w:rPr>
        <w:t>жетістіктер</w:t>
      </w:r>
      <w:r w:rsidRPr="007809F1">
        <w:rPr>
          <w:rFonts w:ascii="Times New Roman" w:eastAsia="Times New Roman" w:hAnsi="Times New Roman" w:cs="Times New Roman"/>
          <w:sz w:val="24"/>
          <w:szCs w:val="24"/>
          <w:lang w:val="kk-KZ"/>
        </w:rPr>
        <w:t xml:space="preserve"> туралы, білімдегі </w:t>
      </w:r>
      <w:r w:rsidRPr="007809F1">
        <w:rPr>
          <w:rFonts w:ascii="Times New Roman" w:eastAsia="Times New Roman" w:hAnsi="Times New Roman" w:cs="Times New Roman"/>
          <w:b/>
          <w:sz w:val="24"/>
          <w:szCs w:val="24"/>
          <w:lang w:val="kk-KZ"/>
        </w:rPr>
        <w:t>олқылықтарды жою</w:t>
      </w:r>
      <w:r w:rsidRPr="007809F1">
        <w:rPr>
          <w:rFonts w:ascii="Times New Roman" w:eastAsia="Times New Roman" w:hAnsi="Times New Roman" w:cs="Times New Roman"/>
          <w:sz w:val="24"/>
          <w:szCs w:val="24"/>
          <w:lang w:val="kk-KZ"/>
        </w:rPr>
        <w:t xml:space="preserve"> туралы, </w:t>
      </w:r>
      <w:r w:rsidRPr="007809F1">
        <w:rPr>
          <w:rFonts w:ascii="Times New Roman" w:eastAsia="Times New Roman" w:hAnsi="Times New Roman" w:cs="Times New Roman"/>
          <w:b/>
          <w:sz w:val="24"/>
          <w:szCs w:val="24"/>
          <w:lang w:val="kk-KZ"/>
        </w:rPr>
        <w:t>оқу қызметінің құрамдас бөліктерінің жағдайы</w:t>
      </w:r>
      <w:r w:rsidRPr="007809F1">
        <w:rPr>
          <w:rFonts w:ascii="Times New Roman" w:eastAsia="Times New Roman" w:hAnsi="Times New Roman" w:cs="Times New Roman"/>
          <w:sz w:val="24"/>
          <w:szCs w:val="24"/>
          <w:lang w:val="kk-KZ"/>
        </w:rPr>
        <w:t xml:space="preserve"> және басқа да салалар туралы ақпаратты қамтуы керек.</w:t>
      </w:r>
    </w:p>
    <w:p w:rsidR="007809F1" w:rsidRPr="007809F1" w:rsidRDefault="007809F1" w:rsidP="007809F1">
      <w:pPr>
        <w:spacing w:after="0" w:line="240" w:lineRule="auto"/>
        <w:jc w:val="both"/>
        <w:rPr>
          <w:rFonts w:ascii="Times New Roman" w:eastAsia="Calibri" w:hAnsi="Times New Roman" w:cs="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111"/>
        <w:gridCol w:w="6379"/>
        <w:gridCol w:w="2941"/>
      </w:tblGrid>
      <w:tr w:rsidR="007809F1" w:rsidRPr="007809F1" w:rsidTr="001F2EEC">
        <w:tc>
          <w:tcPr>
            <w:tcW w:w="5240" w:type="dxa"/>
            <w:gridSpan w:val="2"/>
            <w:shd w:val="clear" w:color="auto" w:fill="auto"/>
          </w:tcPr>
          <w:p w:rsidR="007809F1" w:rsidRPr="007809F1" w:rsidRDefault="007809F1" w:rsidP="007809F1">
            <w:pPr>
              <w:tabs>
                <w:tab w:val="left" w:pos="2550"/>
              </w:tabs>
              <w:spacing w:after="0" w:line="240" w:lineRule="auto"/>
              <w:jc w:val="center"/>
              <w:rPr>
                <w:rFonts w:ascii="Times New Roman" w:eastAsia="Calibri" w:hAnsi="Times New Roman" w:cs="Times New Roman"/>
                <w:b/>
                <w:sz w:val="24"/>
                <w:szCs w:val="24"/>
                <w:lang w:val="kk-KZ"/>
              </w:rPr>
            </w:pPr>
            <w:r w:rsidRPr="007809F1">
              <w:rPr>
                <w:rFonts w:ascii="Times New Roman" w:eastAsia="Calibri" w:hAnsi="Times New Roman" w:cs="Times New Roman"/>
                <w:b/>
                <w:sz w:val="24"/>
                <w:szCs w:val="24"/>
                <w:lang w:val="kk-KZ"/>
              </w:rPr>
              <w:t>Сфера</w:t>
            </w:r>
          </w:p>
        </w:tc>
        <w:tc>
          <w:tcPr>
            <w:tcW w:w="6379" w:type="dxa"/>
            <w:shd w:val="clear" w:color="auto" w:fill="auto"/>
          </w:tcPr>
          <w:p w:rsidR="007809F1" w:rsidRPr="007809F1" w:rsidRDefault="007809F1" w:rsidP="007809F1">
            <w:pPr>
              <w:spacing w:after="0" w:line="360" w:lineRule="auto"/>
              <w:jc w:val="center"/>
              <w:rPr>
                <w:rFonts w:ascii="Times New Roman" w:eastAsia="Calibri" w:hAnsi="Times New Roman" w:cs="Times New Roman"/>
                <w:b/>
                <w:sz w:val="24"/>
                <w:szCs w:val="24"/>
                <w:lang w:val="kk-KZ"/>
              </w:rPr>
            </w:pPr>
            <w:r w:rsidRPr="007809F1">
              <w:rPr>
                <w:rFonts w:ascii="Times New Roman" w:eastAsia="Calibri" w:hAnsi="Times New Roman" w:cs="Times New Roman"/>
                <w:b/>
                <w:sz w:val="24"/>
                <w:szCs w:val="24"/>
                <w:lang w:val="kk-KZ"/>
              </w:rPr>
              <w:t>Күшті жақтары/актуалды деңгейі</w:t>
            </w:r>
          </w:p>
        </w:tc>
        <w:tc>
          <w:tcPr>
            <w:tcW w:w="2941" w:type="dxa"/>
            <w:shd w:val="clear" w:color="auto" w:fill="auto"/>
          </w:tcPr>
          <w:p w:rsidR="007809F1" w:rsidRPr="007809F1" w:rsidRDefault="007809F1" w:rsidP="007809F1">
            <w:pPr>
              <w:spacing w:after="0" w:line="360" w:lineRule="auto"/>
              <w:jc w:val="center"/>
              <w:rPr>
                <w:rFonts w:ascii="Times New Roman" w:eastAsia="Calibri" w:hAnsi="Times New Roman" w:cs="Times New Roman"/>
                <w:b/>
                <w:sz w:val="24"/>
                <w:szCs w:val="24"/>
                <w:lang w:val="kk-KZ"/>
              </w:rPr>
            </w:pPr>
            <w:r w:rsidRPr="007809F1">
              <w:rPr>
                <w:rFonts w:ascii="Times New Roman" w:eastAsia="Calibri" w:hAnsi="Times New Roman" w:cs="Times New Roman"/>
                <w:b/>
                <w:sz w:val="24"/>
                <w:szCs w:val="24"/>
                <w:lang w:val="kk-KZ"/>
              </w:rPr>
              <w:t>Күрделігі</w:t>
            </w:r>
          </w:p>
        </w:tc>
      </w:tr>
      <w:tr w:rsidR="007809F1" w:rsidRPr="00C133B1" w:rsidTr="001F2EEC">
        <w:tc>
          <w:tcPr>
            <w:tcW w:w="1129" w:type="dxa"/>
            <w:vMerge w:val="restart"/>
            <w:shd w:val="clear" w:color="auto" w:fill="auto"/>
            <w:textDirection w:val="btLr"/>
          </w:tcPr>
          <w:p w:rsidR="007809F1" w:rsidRPr="007809F1" w:rsidRDefault="007809F1" w:rsidP="007809F1">
            <w:pPr>
              <w:spacing w:after="0" w:line="240" w:lineRule="auto"/>
              <w:ind w:left="113" w:right="113"/>
              <w:jc w:val="center"/>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Оқу пәндерін меңгеру мазмұны</w:t>
            </w:r>
          </w:p>
        </w:tc>
        <w:tc>
          <w:tcPr>
            <w:tcW w:w="4111" w:type="dxa"/>
            <w:shd w:val="clear" w:color="auto" w:fill="auto"/>
          </w:tcPr>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 xml:space="preserve">Оқу </w:t>
            </w:r>
          </w:p>
        </w:tc>
        <w:tc>
          <w:tcPr>
            <w:tcW w:w="6379" w:type="dxa"/>
            <w:shd w:val="clear" w:color="auto" w:fill="auto"/>
          </w:tcPr>
          <w:p w:rsid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(бағдарламаға сәйкес меңгерген дағдылар сипатталады, қай сыныпқа, тоқсанға сәйкес келетіні көрсетіледі)</w:t>
            </w:r>
          </w:p>
          <w:p w:rsidR="00C133B1" w:rsidRDefault="00C133B1" w:rsidP="007809F1">
            <w:pPr>
              <w:spacing w:after="0" w:line="240" w:lineRule="auto"/>
              <w:rPr>
                <w:rFonts w:ascii="Times New Roman" w:eastAsia="Calibri" w:hAnsi="Times New Roman" w:cs="Times New Roman"/>
                <w:sz w:val="24"/>
                <w:szCs w:val="24"/>
                <w:lang w:val="kk-KZ"/>
              </w:rPr>
            </w:pPr>
          </w:p>
          <w:p w:rsidR="00C133B1" w:rsidRDefault="00C133B1" w:rsidP="007809F1">
            <w:pPr>
              <w:spacing w:after="0" w:line="240" w:lineRule="auto"/>
              <w:rPr>
                <w:rFonts w:ascii="Times New Roman" w:eastAsia="Calibri" w:hAnsi="Times New Roman" w:cs="Times New Roman"/>
                <w:sz w:val="24"/>
                <w:szCs w:val="24"/>
                <w:lang w:val="kk-KZ"/>
              </w:rPr>
            </w:pPr>
          </w:p>
          <w:p w:rsidR="00C133B1" w:rsidRDefault="00C133B1" w:rsidP="007809F1">
            <w:pPr>
              <w:spacing w:after="0" w:line="240" w:lineRule="auto"/>
              <w:rPr>
                <w:rFonts w:ascii="Times New Roman" w:eastAsia="Calibri" w:hAnsi="Times New Roman" w:cs="Times New Roman"/>
                <w:sz w:val="24"/>
                <w:szCs w:val="24"/>
                <w:lang w:val="kk-KZ"/>
              </w:rPr>
            </w:pPr>
          </w:p>
          <w:p w:rsidR="00C133B1" w:rsidRDefault="00C133B1" w:rsidP="007809F1">
            <w:pPr>
              <w:spacing w:after="0" w:line="240" w:lineRule="auto"/>
              <w:rPr>
                <w:rFonts w:ascii="Times New Roman" w:eastAsia="Calibri" w:hAnsi="Times New Roman" w:cs="Times New Roman"/>
                <w:sz w:val="24"/>
                <w:szCs w:val="24"/>
                <w:lang w:val="kk-KZ"/>
              </w:rPr>
            </w:pPr>
          </w:p>
          <w:p w:rsidR="00C133B1" w:rsidRPr="007809F1" w:rsidRDefault="00C133B1" w:rsidP="007809F1">
            <w:pPr>
              <w:spacing w:after="0" w:line="240" w:lineRule="auto"/>
              <w:rPr>
                <w:rFonts w:ascii="Times New Roman" w:eastAsia="Calibri" w:hAnsi="Times New Roman" w:cs="Times New Roman"/>
                <w:sz w:val="24"/>
                <w:szCs w:val="24"/>
                <w:lang w:val="kk-KZ"/>
              </w:rPr>
            </w:pPr>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C133B1" w:rsidTr="001F2EEC">
        <w:tc>
          <w:tcPr>
            <w:tcW w:w="1129" w:type="dxa"/>
            <w:vMerge/>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c>
          <w:tcPr>
            <w:tcW w:w="4111" w:type="dxa"/>
            <w:shd w:val="clear" w:color="auto" w:fill="auto"/>
          </w:tcPr>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 xml:space="preserve">Жазу </w:t>
            </w:r>
          </w:p>
        </w:tc>
        <w:tc>
          <w:tcPr>
            <w:tcW w:w="6379" w:type="dxa"/>
            <w:shd w:val="clear" w:color="auto" w:fill="auto"/>
          </w:tcPr>
          <w:p w:rsid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(бағдарламаға сәйкес меңгерген дағдылар сипатталады, қай сыныпқа, тоқсанға сәйкес келетіні көрсетіледі)</w:t>
            </w:r>
          </w:p>
          <w:p w:rsidR="00C133B1" w:rsidRDefault="00C133B1" w:rsidP="007809F1">
            <w:pPr>
              <w:spacing w:after="0" w:line="240" w:lineRule="auto"/>
              <w:rPr>
                <w:rFonts w:ascii="Times New Roman" w:eastAsia="Calibri" w:hAnsi="Times New Roman" w:cs="Times New Roman"/>
                <w:sz w:val="24"/>
                <w:szCs w:val="24"/>
                <w:lang w:val="kk-KZ"/>
              </w:rPr>
            </w:pPr>
          </w:p>
          <w:p w:rsidR="00C133B1" w:rsidRDefault="00C133B1" w:rsidP="007809F1">
            <w:pPr>
              <w:spacing w:after="0" w:line="240" w:lineRule="auto"/>
              <w:rPr>
                <w:rFonts w:ascii="Times New Roman" w:eastAsia="Calibri" w:hAnsi="Times New Roman" w:cs="Times New Roman"/>
                <w:sz w:val="24"/>
                <w:szCs w:val="24"/>
                <w:lang w:val="kk-KZ"/>
              </w:rPr>
            </w:pPr>
          </w:p>
          <w:p w:rsidR="00C133B1" w:rsidRDefault="00C133B1" w:rsidP="007809F1">
            <w:pPr>
              <w:spacing w:after="0" w:line="240" w:lineRule="auto"/>
              <w:rPr>
                <w:rFonts w:ascii="Times New Roman" w:eastAsia="Calibri" w:hAnsi="Times New Roman" w:cs="Times New Roman"/>
                <w:sz w:val="24"/>
                <w:szCs w:val="24"/>
                <w:lang w:val="kk-KZ"/>
              </w:rPr>
            </w:pPr>
          </w:p>
          <w:p w:rsidR="00C133B1" w:rsidRDefault="00C133B1" w:rsidP="007809F1">
            <w:pPr>
              <w:spacing w:after="0" w:line="240" w:lineRule="auto"/>
              <w:rPr>
                <w:rFonts w:ascii="Times New Roman" w:eastAsia="Calibri" w:hAnsi="Times New Roman" w:cs="Times New Roman"/>
                <w:sz w:val="24"/>
                <w:szCs w:val="24"/>
                <w:lang w:val="kk-KZ"/>
              </w:rPr>
            </w:pPr>
          </w:p>
          <w:p w:rsidR="00C133B1" w:rsidRPr="007809F1" w:rsidRDefault="00C133B1" w:rsidP="007809F1">
            <w:pPr>
              <w:spacing w:after="0" w:line="240" w:lineRule="auto"/>
              <w:rPr>
                <w:rFonts w:ascii="Times New Roman" w:eastAsia="Calibri" w:hAnsi="Times New Roman" w:cs="Times New Roman"/>
                <w:sz w:val="24"/>
                <w:szCs w:val="24"/>
                <w:lang w:val="kk-KZ"/>
              </w:rPr>
            </w:pPr>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C133B1" w:rsidTr="001F2EEC">
        <w:tc>
          <w:tcPr>
            <w:tcW w:w="1129" w:type="dxa"/>
            <w:vMerge/>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c>
          <w:tcPr>
            <w:tcW w:w="4111" w:type="dxa"/>
            <w:shd w:val="clear" w:color="auto" w:fill="auto"/>
          </w:tcPr>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Математика</w:t>
            </w:r>
          </w:p>
        </w:tc>
        <w:tc>
          <w:tcPr>
            <w:tcW w:w="6379" w:type="dxa"/>
            <w:shd w:val="clear" w:color="auto" w:fill="auto"/>
          </w:tcPr>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(бағдарламаға сәйкес меңгерген дағдылар сипатталады, қай сыныпқа, тоқсанға сәйкес келетіні көрсетіледі)</w:t>
            </w:r>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C133B1" w:rsidTr="001F2EEC">
        <w:tc>
          <w:tcPr>
            <w:tcW w:w="1129" w:type="dxa"/>
            <w:vMerge/>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c>
          <w:tcPr>
            <w:tcW w:w="4111" w:type="dxa"/>
            <w:shd w:val="clear" w:color="auto" w:fill="auto"/>
          </w:tcPr>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Басқа пәндер (музыка және  денешынықтыруды қосқанда)</w:t>
            </w:r>
          </w:p>
        </w:tc>
        <w:tc>
          <w:tcPr>
            <w:tcW w:w="6379" w:type="dxa"/>
            <w:shd w:val="clear" w:color="auto" w:fill="auto"/>
          </w:tcPr>
          <w:p w:rsid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(бағдарламаға сәйкес меңгерген дағдылар сипатталады, қай сыныпқа, тоқсанға сәйкес келетіні көрсетіледі)</w:t>
            </w:r>
          </w:p>
          <w:p w:rsidR="00C133B1" w:rsidRDefault="00C133B1" w:rsidP="007809F1">
            <w:pPr>
              <w:spacing w:after="0" w:line="240" w:lineRule="auto"/>
              <w:rPr>
                <w:rFonts w:ascii="Times New Roman" w:eastAsia="Calibri" w:hAnsi="Times New Roman" w:cs="Times New Roman"/>
                <w:sz w:val="24"/>
                <w:szCs w:val="24"/>
                <w:lang w:val="kk-KZ"/>
              </w:rPr>
            </w:pPr>
          </w:p>
          <w:p w:rsidR="00C133B1" w:rsidRDefault="00C133B1" w:rsidP="007809F1">
            <w:pPr>
              <w:spacing w:after="0" w:line="240" w:lineRule="auto"/>
              <w:rPr>
                <w:rFonts w:ascii="Times New Roman" w:eastAsia="Calibri" w:hAnsi="Times New Roman" w:cs="Times New Roman"/>
                <w:sz w:val="24"/>
                <w:szCs w:val="24"/>
                <w:lang w:val="kk-KZ"/>
              </w:rPr>
            </w:pPr>
          </w:p>
          <w:p w:rsidR="00C133B1" w:rsidRPr="007809F1" w:rsidRDefault="00C133B1" w:rsidP="007809F1">
            <w:pPr>
              <w:spacing w:after="0" w:line="240" w:lineRule="auto"/>
              <w:rPr>
                <w:rFonts w:ascii="Times New Roman" w:eastAsia="Calibri" w:hAnsi="Times New Roman" w:cs="Times New Roman"/>
                <w:sz w:val="24"/>
                <w:szCs w:val="24"/>
                <w:lang w:val="kk-KZ"/>
              </w:rPr>
            </w:pPr>
            <w:bookmarkStart w:id="0" w:name="_GoBack"/>
            <w:bookmarkEnd w:id="0"/>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C133B1" w:rsidTr="001F2EEC">
        <w:trPr>
          <w:trHeight w:val="765"/>
        </w:trPr>
        <w:tc>
          <w:tcPr>
            <w:tcW w:w="5240" w:type="dxa"/>
            <w:gridSpan w:val="2"/>
            <w:shd w:val="clear" w:color="auto" w:fill="auto"/>
          </w:tcPr>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 xml:space="preserve">Оқу қызметі: </w:t>
            </w:r>
          </w:p>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 xml:space="preserve">- мотивация, </w:t>
            </w:r>
          </w:p>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 өзін-өзі ұйымдастыру,</w:t>
            </w:r>
          </w:p>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 жоспарлау,</w:t>
            </w:r>
          </w:p>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 xml:space="preserve"> - оқу әрекеттерін орындауы. </w:t>
            </w:r>
          </w:p>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 xml:space="preserve"> - оқу әрекеттерін бақылауы. </w:t>
            </w:r>
          </w:p>
        </w:tc>
        <w:tc>
          <w:tcPr>
            <w:tcW w:w="6379"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C133B1" w:rsidTr="001F2EEC">
        <w:trPr>
          <w:trHeight w:val="240"/>
        </w:trPr>
        <w:tc>
          <w:tcPr>
            <w:tcW w:w="5240" w:type="dxa"/>
            <w:gridSpan w:val="2"/>
            <w:shd w:val="clear" w:color="auto" w:fill="auto"/>
          </w:tcPr>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Қызмет қарқыны мен жұмысқа қабілеттілігі</w:t>
            </w:r>
          </w:p>
        </w:tc>
        <w:tc>
          <w:tcPr>
            <w:tcW w:w="6379"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C133B1" w:rsidTr="001F2EEC">
        <w:tc>
          <w:tcPr>
            <w:tcW w:w="5240" w:type="dxa"/>
            <w:gridSpan w:val="2"/>
            <w:shd w:val="clear" w:color="auto" w:fill="auto"/>
          </w:tcPr>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Сөйлеу тілі: дербес және түсіну</w:t>
            </w:r>
          </w:p>
        </w:tc>
        <w:tc>
          <w:tcPr>
            <w:tcW w:w="6379"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C133B1" w:rsidTr="001F2EEC">
        <w:tc>
          <w:tcPr>
            <w:tcW w:w="5240" w:type="dxa"/>
            <w:gridSpan w:val="2"/>
            <w:shd w:val="clear" w:color="auto" w:fill="auto"/>
          </w:tcPr>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Эмоциялар мен мінез-құлық (сабақта және сабақтан тыс)</w:t>
            </w:r>
          </w:p>
        </w:tc>
        <w:tc>
          <w:tcPr>
            <w:tcW w:w="6379"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C133B1" w:rsidTr="001F2EEC">
        <w:tc>
          <w:tcPr>
            <w:tcW w:w="5240" w:type="dxa"/>
            <w:gridSpan w:val="2"/>
            <w:shd w:val="clear" w:color="auto" w:fill="auto"/>
          </w:tcPr>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Мұғалім және сыныптастармен қарым</w:t>
            </w:r>
            <w:r w:rsidR="00C934C7">
              <w:rPr>
                <w:rFonts w:ascii="Times New Roman" w:eastAsia="Calibri" w:hAnsi="Times New Roman" w:cs="Times New Roman"/>
                <w:sz w:val="24"/>
                <w:szCs w:val="24"/>
                <w:lang w:val="kk-KZ"/>
              </w:rPr>
              <w:t>-</w:t>
            </w:r>
            <w:r w:rsidRPr="007809F1">
              <w:rPr>
                <w:rFonts w:ascii="Times New Roman" w:eastAsia="Calibri" w:hAnsi="Times New Roman" w:cs="Times New Roman"/>
                <w:sz w:val="24"/>
                <w:szCs w:val="24"/>
                <w:lang w:val="kk-KZ"/>
              </w:rPr>
              <w:t xml:space="preserve">қатынасы </w:t>
            </w:r>
          </w:p>
        </w:tc>
        <w:tc>
          <w:tcPr>
            <w:tcW w:w="6379"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C133B1" w:rsidTr="001F2EEC">
        <w:tc>
          <w:tcPr>
            <w:tcW w:w="5240" w:type="dxa"/>
            <w:gridSpan w:val="2"/>
            <w:shd w:val="clear" w:color="auto" w:fill="auto"/>
          </w:tcPr>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Қозғалыс дағдылары (ұсақ моторика, жалпы моторика)</w:t>
            </w:r>
          </w:p>
        </w:tc>
        <w:tc>
          <w:tcPr>
            <w:tcW w:w="6379"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7809F1" w:rsidTr="001F2EEC">
        <w:tc>
          <w:tcPr>
            <w:tcW w:w="5240" w:type="dxa"/>
            <w:gridSpan w:val="2"/>
            <w:shd w:val="clear" w:color="auto" w:fill="auto"/>
          </w:tcPr>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Сүйікті сабақтар, әуестері, әдеттері</w:t>
            </w:r>
          </w:p>
        </w:tc>
        <w:tc>
          <w:tcPr>
            <w:tcW w:w="6379"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7809F1" w:rsidTr="001F2EEC">
        <w:tc>
          <w:tcPr>
            <w:tcW w:w="5240" w:type="dxa"/>
            <w:gridSpan w:val="2"/>
            <w:shd w:val="clear" w:color="auto" w:fill="auto"/>
          </w:tcPr>
          <w:p w:rsidR="007809F1" w:rsidRPr="007809F1" w:rsidRDefault="007809F1" w:rsidP="007809F1">
            <w:pPr>
              <w:spacing w:after="0" w:line="240" w:lineRule="auto"/>
              <w:rPr>
                <w:rFonts w:ascii="Times New Roman" w:eastAsia="Calibri" w:hAnsi="Times New Roman" w:cs="Times New Roman"/>
                <w:sz w:val="24"/>
                <w:szCs w:val="24"/>
                <w:lang w:val="kk-KZ"/>
              </w:rPr>
            </w:pPr>
            <w:r w:rsidRPr="007809F1">
              <w:rPr>
                <w:rFonts w:ascii="Times New Roman" w:eastAsia="Calibri" w:hAnsi="Times New Roman" w:cs="Times New Roman"/>
                <w:sz w:val="24"/>
                <w:szCs w:val="24"/>
                <w:lang w:val="kk-KZ"/>
              </w:rPr>
              <w:t>Оқудағы қиындықтардың болжамды себептері</w:t>
            </w:r>
          </w:p>
        </w:tc>
        <w:tc>
          <w:tcPr>
            <w:tcW w:w="6379"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c>
          <w:tcPr>
            <w:tcW w:w="2941" w:type="dxa"/>
            <w:shd w:val="clear" w:color="auto" w:fill="auto"/>
          </w:tcPr>
          <w:p w:rsidR="007809F1" w:rsidRPr="007809F1" w:rsidRDefault="007809F1" w:rsidP="007809F1">
            <w:pPr>
              <w:spacing w:after="0" w:line="240" w:lineRule="auto"/>
              <w:jc w:val="center"/>
              <w:rPr>
                <w:rFonts w:ascii="Times New Roman" w:eastAsia="Calibri" w:hAnsi="Times New Roman" w:cs="Times New Roman"/>
                <w:sz w:val="24"/>
                <w:szCs w:val="24"/>
                <w:lang w:val="kk-KZ"/>
              </w:rPr>
            </w:pPr>
          </w:p>
        </w:tc>
      </w:tr>
      <w:tr w:rsidR="007809F1" w:rsidRPr="00C133B1" w:rsidTr="001F2EEC">
        <w:tc>
          <w:tcPr>
            <w:tcW w:w="5240" w:type="dxa"/>
            <w:gridSpan w:val="2"/>
            <w:shd w:val="clear" w:color="auto" w:fill="auto"/>
          </w:tcPr>
          <w:p w:rsidR="007809F1" w:rsidRPr="007809F1" w:rsidRDefault="007809F1" w:rsidP="007809F1">
            <w:pPr>
              <w:spacing w:after="0" w:line="240" w:lineRule="auto"/>
              <w:rPr>
                <w:rFonts w:ascii="Times New Roman" w:eastAsia="Calibri" w:hAnsi="Times New Roman" w:cs="Times New Roman"/>
                <w:b/>
                <w:sz w:val="24"/>
                <w:szCs w:val="24"/>
                <w:lang w:val="kk-KZ"/>
              </w:rPr>
            </w:pPr>
            <w:r w:rsidRPr="007809F1">
              <w:rPr>
                <w:rFonts w:ascii="Times New Roman" w:eastAsia="Calibri" w:hAnsi="Times New Roman" w:cs="Times New Roman"/>
                <w:b/>
                <w:sz w:val="24"/>
                <w:szCs w:val="24"/>
                <w:lang w:val="kk-KZ"/>
              </w:rPr>
              <w:t>Бақыланған фактілерді жалпылау</w:t>
            </w:r>
          </w:p>
        </w:tc>
        <w:tc>
          <w:tcPr>
            <w:tcW w:w="6379" w:type="dxa"/>
            <w:shd w:val="clear" w:color="auto" w:fill="auto"/>
          </w:tcPr>
          <w:p w:rsidR="007809F1" w:rsidRPr="007809F1" w:rsidRDefault="007809F1" w:rsidP="007809F1">
            <w:pPr>
              <w:tabs>
                <w:tab w:val="left" w:pos="2550"/>
              </w:tabs>
              <w:spacing w:after="0" w:line="240" w:lineRule="auto"/>
              <w:jc w:val="center"/>
              <w:rPr>
                <w:rFonts w:ascii="Times New Roman" w:eastAsia="Calibri" w:hAnsi="Times New Roman" w:cs="Times New Roman"/>
                <w:b/>
                <w:sz w:val="24"/>
                <w:szCs w:val="24"/>
                <w:lang w:val="kk-KZ"/>
              </w:rPr>
            </w:pPr>
            <w:r w:rsidRPr="007809F1">
              <w:rPr>
                <w:rFonts w:ascii="Times New Roman" w:eastAsia="Calibri" w:hAnsi="Times New Roman" w:cs="Times New Roman"/>
                <w:b/>
                <w:sz w:val="24"/>
                <w:szCs w:val="24"/>
                <w:lang w:val="kk-KZ"/>
              </w:rPr>
              <w:t>Оқуда табысты болу үшін оқушыда бар ресурстар (жеке қасиеттері, ұстанымдары, ынтасы, отбасының қолдауы және т.б.)</w:t>
            </w:r>
          </w:p>
        </w:tc>
        <w:tc>
          <w:tcPr>
            <w:tcW w:w="2941" w:type="dxa"/>
            <w:shd w:val="clear" w:color="auto" w:fill="auto"/>
          </w:tcPr>
          <w:p w:rsidR="007809F1" w:rsidRPr="007809F1" w:rsidRDefault="007809F1" w:rsidP="007809F1">
            <w:pPr>
              <w:tabs>
                <w:tab w:val="left" w:pos="2550"/>
              </w:tabs>
              <w:spacing w:after="0" w:line="240" w:lineRule="auto"/>
              <w:jc w:val="center"/>
              <w:rPr>
                <w:rFonts w:ascii="Times New Roman" w:eastAsia="Calibri" w:hAnsi="Times New Roman" w:cs="Times New Roman"/>
                <w:b/>
                <w:sz w:val="24"/>
                <w:szCs w:val="24"/>
                <w:lang w:val="kk-KZ"/>
              </w:rPr>
            </w:pPr>
            <w:r w:rsidRPr="007809F1">
              <w:rPr>
                <w:rFonts w:ascii="Times New Roman" w:eastAsia="Calibri" w:hAnsi="Times New Roman" w:cs="Times New Roman"/>
                <w:b/>
                <w:sz w:val="24"/>
                <w:szCs w:val="24"/>
                <w:lang w:val="kk-KZ"/>
              </w:rPr>
              <w:t>Оқу үрдісінде ескертілуі тиіс шектеулер, олқылықтар (психофизиологиялық және эмоционалды-тұлғалық дамуы, отбасындағы әлеуметтік даму жағдайлары)</w:t>
            </w:r>
          </w:p>
        </w:tc>
      </w:tr>
    </w:tbl>
    <w:p w:rsidR="007809F1" w:rsidRPr="007809F1" w:rsidRDefault="007809F1" w:rsidP="007809F1">
      <w:pPr>
        <w:autoSpaceDE w:val="0"/>
        <w:autoSpaceDN w:val="0"/>
        <w:adjustRightInd w:val="0"/>
        <w:spacing w:after="0" w:line="240" w:lineRule="auto"/>
        <w:ind w:hanging="567"/>
        <w:jc w:val="center"/>
        <w:rPr>
          <w:rFonts w:ascii="Times New Roman" w:eastAsia="Calibri" w:hAnsi="Times New Roman" w:cs="Times New Roman"/>
          <w:b/>
          <w:bCs/>
          <w:color w:val="000000"/>
          <w:sz w:val="24"/>
          <w:szCs w:val="24"/>
          <w:lang w:val="kk-KZ"/>
        </w:rPr>
      </w:pPr>
    </w:p>
    <w:p w:rsidR="007809F1" w:rsidRPr="007809F1" w:rsidRDefault="007809F1" w:rsidP="007809F1">
      <w:pPr>
        <w:autoSpaceDE w:val="0"/>
        <w:autoSpaceDN w:val="0"/>
        <w:adjustRightInd w:val="0"/>
        <w:spacing w:after="0" w:line="240" w:lineRule="auto"/>
        <w:ind w:hanging="567"/>
        <w:jc w:val="center"/>
        <w:rPr>
          <w:rFonts w:ascii="Times New Roman" w:eastAsia="Calibri" w:hAnsi="Times New Roman" w:cs="Times New Roman"/>
          <w:b/>
          <w:bCs/>
          <w:color w:val="000000"/>
          <w:sz w:val="24"/>
          <w:szCs w:val="24"/>
          <w:lang w:val="kk-KZ"/>
        </w:rPr>
      </w:pPr>
    </w:p>
    <w:p w:rsidR="007809F1" w:rsidRPr="007809F1" w:rsidRDefault="007809F1" w:rsidP="007809F1">
      <w:pPr>
        <w:autoSpaceDE w:val="0"/>
        <w:autoSpaceDN w:val="0"/>
        <w:adjustRightInd w:val="0"/>
        <w:spacing w:after="0" w:line="240" w:lineRule="auto"/>
        <w:ind w:hanging="567"/>
        <w:jc w:val="center"/>
        <w:rPr>
          <w:rFonts w:ascii="Times New Roman" w:eastAsia="Calibri" w:hAnsi="Times New Roman" w:cs="Times New Roman"/>
          <w:b/>
          <w:bCs/>
          <w:color w:val="000000"/>
          <w:sz w:val="24"/>
          <w:szCs w:val="24"/>
          <w:lang w:val="kk-KZ"/>
        </w:rPr>
      </w:pPr>
    </w:p>
    <w:p w:rsidR="00BE1580" w:rsidRPr="00B35024" w:rsidRDefault="00BE1580">
      <w:pPr>
        <w:rPr>
          <w:lang w:val="kk-KZ"/>
        </w:rPr>
      </w:pPr>
    </w:p>
    <w:sectPr w:rsidR="00BE1580" w:rsidRPr="00B35024" w:rsidSect="007809F1">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E13"/>
    <w:multiLevelType w:val="hybridMultilevel"/>
    <w:tmpl w:val="1B643802"/>
    <w:lvl w:ilvl="0" w:tplc="1CB21D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624D59"/>
    <w:multiLevelType w:val="hybridMultilevel"/>
    <w:tmpl w:val="1B643802"/>
    <w:lvl w:ilvl="0" w:tplc="1CB21D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FF"/>
    <w:rsid w:val="000757FF"/>
    <w:rsid w:val="007809F1"/>
    <w:rsid w:val="00B35024"/>
    <w:rsid w:val="00BE1580"/>
    <w:rsid w:val="00C133B1"/>
    <w:rsid w:val="00C93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7EAF9-2395-4213-A3BF-6D12313A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837</Words>
  <Characters>4772</Characters>
  <Application>Microsoft Office Word</Application>
  <DocSecurity>0</DocSecurity>
  <Lines>39</Lines>
  <Paragraphs>11</Paragraphs>
  <ScaleCrop>false</ScaleCrop>
  <Company>SPecialiST RePack</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6</cp:revision>
  <dcterms:created xsi:type="dcterms:W3CDTF">2022-10-19T10:16:00Z</dcterms:created>
  <dcterms:modified xsi:type="dcterms:W3CDTF">2022-10-23T06:44:00Z</dcterms:modified>
</cp:coreProperties>
</file>